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66D" w:rsidRDefault="004B466D" w:rsidP="004B466D">
      <w:pPr>
        <w:spacing w:after="0"/>
        <w:jc w:val="center"/>
        <w:rPr>
          <w:rFonts w:ascii="Tahoma" w:hAnsi="Tahoma" w:cs="Tahoma"/>
          <w:b/>
          <w:sz w:val="28"/>
          <w:szCs w:val="28"/>
          <w:u w:val="single"/>
        </w:rPr>
      </w:pPr>
      <w:r>
        <w:rPr>
          <w:rFonts w:ascii="Tahoma" w:hAnsi="Tahoma" w:cs="Tahoma"/>
          <w:b/>
          <w:sz w:val="28"/>
          <w:szCs w:val="28"/>
          <w:u w:val="single"/>
        </w:rPr>
        <w:t xml:space="preserve">Memos of the week </w:t>
      </w:r>
      <w:r w:rsidR="001C6EEA">
        <w:rPr>
          <w:rFonts w:ascii="Tahoma" w:hAnsi="Tahoma" w:cs="Tahoma"/>
          <w:b/>
          <w:sz w:val="28"/>
          <w:szCs w:val="28"/>
          <w:u w:val="single"/>
        </w:rPr>
        <w:t xml:space="preserve">December </w:t>
      </w:r>
      <w:r w:rsidR="009B5C2B">
        <w:rPr>
          <w:rFonts w:ascii="Tahoma" w:hAnsi="Tahoma" w:cs="Tahoma"/>
          <w:b/>
          <w:sz w:val="28"/>
          <w:szCs w:val="28"/>
          <w:u w:val="single"/>
        </w:rPr>
        <w:t>8th</w:t>
      </w:r>
      <w:r w:rsidR="00B71BB3">
        <w:rPr>
          <w:rFonts w:ascii="Tahoma" w:hAnsi="Tahoma" w:cs="Tahoma"/>
          <w:b/>
          <w:sz w:val="28"/>
          <w:szCs w:val="28"/>
          <w:u w:val="single"/>
        </w:rPr>
        <w:t xml:space="preserve"> </w:t>
      </w:r>
      <w:r>
        <w:rPr>
          <w:rFonts w:ascii="Tahoma" w:hAnsi="Tahoma" w:cs="Tahoma"/>
          <w:b/>
          <w:sz w:val="28"/>
          <w:szCs w:val="28"/>
          <w:u w:val="single"/>
        </w:rPr>
        <w:t>2025</w:t>
      </w:r>
    </w:p>
    <w:p w:rsidR="004B466D" w:rsidRDefault="004B466D" w:rsidP="004B466D">
      <w:pPr>
        <w:spacing w:after="0"/>
        <w:jc w:val="center"/>
        <w:rPr>
          <w:rFonts w:ascii="Tahoma" w:hAnsi="Tahoma" w:cs="Tahoma"/>
          <w:sz w:val="28"/>
          <w:szCs w:val="28"/>
        </w:rPr>
      </w:pPr>
    </w:p>
    <w:p w:rsidR="001B2B4C" w:rsidRDefault="009B5C2B" w:rsidP="004B466D">
      <w:pPr>
        <w:spacing w:after="0"/>
        <w:jc w:val="center"/>
        <w:rPr>
          <w:rFonts w:ascii="Tahoma" w:hAnsi="Tahoma" w:cs="Tahoma"/>
          <w:sz w:val="28"/>
          <w:szCs w:val="28"/>
        </w:rPr>
      </w:pPr>
      <w:r w:rsidRPr="009B5C2B">
        <w:rPr>
          <w:rFonts w:ascii="Tahoma" w:hAnsi="Tahoma" w:cs="Tahoma"/>
          <w:noProof/>
          <w:sz w:val="28"/>
          <w:szCs w:val="28"/>
        </w:rPr>
        <w:drawing>
          <wp:inline distT="0" distB="0" distL="0" distR="0" wp14:anchorId="56DF3CF3" wp14:editId="13F4A855">
            <wp:extent cx="2113187" cy="2604626"/>
            <wp:effectExtent l="0" t="0" r="190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141533" cy="2639564"/>
                    </a:xfrm>
                    <a:prstGeom prst="rect">
                      <a:avLst/>
                    </a:prstGeom>
                  </pic:spPr>
                </pic:pic>
              </a:graphicData>
            </a:graphic>
          </wp:inline>
        </w:drawing>
      </w:r>
    </w:p>
    <w:p w:rsidR="009B5C2B" w:rsidRDefault="009B5C2B" w:rsidP="004B466D">
      <w:pPr>
        <w:spacing w:after="0"/>
        <w:jc w:val="center"/>
        <w:rPr>
          <w:rFonts w:ascii="Tahoma" w:hAnsi="Tahoma" w:cs="Tahoma"/>
          <w:sz w:val="28"/>
          <w:szCs w:val="28"/>
        </w:rPr>
      </w:pPr>
    </w:p>
    <w:p w:rsidR="00211AC1" w:rsidRDefault="00211AC1" w:rsidP="00193983">
      <w:pPr>
        <w:spacing w:after="0"/>
        <w:jc w:val="both"/>
        <w:rPr>
          <w:rFonts w:ascii="Tahoma" w:hAnsi="Tahoma" w:cs="Tahoma"/>
          <w:b/>
          <w:sz w:val="28"/>
          <w:szCs w:val="28"/>
          <w:u w:val="single"/>
        </w:rPr>
      </w:pPr>
    </w:p>
    <w:p w:rsidR="009F6672" w:rsidRDefault="009B5C2B" w:rsidP="009B5C2B">
      <w:pPr>
        <w:spacing w:after="0"/>
        <w:jc w:val="both"/>
        <w:rPr>
          <w:rFonts w:ascii="Tahoma" w:hAnsi="Tahoma" w:cs="Tahoma"/>
          <w:sz w:val="28"/>
          <w:szCs w:val="28"/>
        </w:rPr>
      </w:pPr>
      <w:r>
        <w:rPr>
          <w:rFonts w:ascii="Tahoma" w:hAnsi="Tahoma" w:cs="Tahoma"/>
          <w:b/>
          <w:sz w:val="28"/>
          <w:szCs w:val="28"/>
          <w:u w:val="single"/>
        </w:rPr>
        <w:t>Centricity update - MEWS</w:t>
      </w:r>
      <w:r>
        <w:rPr>
          <w:rFonts w:ascii="Tahoma" w:hAnsi="Tahoma" w:cs="Tahoma"/>
          <w:sz w:val="28"/>
          <w:szCs w:val="28"/>
        </w:rPr>
        <w:t>: A red MEWS button has been added in the recovery tab. This is a reminder to please use the MEWS buttons when an emergent situation is happening, not only is all the info needed there and easy to document, it allows to collect statistics on the frequency of MEWS and is an indicator of our patients’ acuity.</w:t>
      </w:r>
    </w:p>
    <w:p w:rsidR="009B5C2B" w:rsidRDefault="009B5C2B" w:rsidP="009B5C2B">
      <w:pPr>
        <w:spacing w:after="0"/>
        <w:jc w:val="both"/>
        <w:rPr>
          <w:rFonts w:ascii="Tahoma" w:hAnsi="Tahoma" w:cs="Tahoma"/>
          <w:sz w:val="28"/>
          <w:szCs w:val="28"/>
        </w:rPr>
      </w:pPr>
    </w:p>
    <w:p w:rsidR="009B5C2B" w:rsidRDefault="009B5C2B" w:rsidP="009B5C2B">
      <w:pPr>
        <w:spacing w:after="0"/>
        <w:jc w:val="both"/>
        <w:rPr>
          <w:rFonts w:ascii="Tahoma" w:hAnsi="Tahoma" w:cs="Tahoma"/>
          <w:sz w:val="28"/>
          <w:szCs w:val="28"/>
        </w:rPr>
      </w:pPr>
      <w:r>
        <w:rPr>
          <w:rFonts w:ascii="Tahoma" w:hAnsi="Tahoma" w:cs="Tahoma"/>
          <w:sz w:val="28"/>
          <w:szCs w:val="28"/>
        </w:rPr>
        <w:t>There are currently 3 red MEWS buttons: 1 in triage; 1 in Flowsheet; 1 in Recovery.</w:t>
      </w:r>
    </w:p>
    <w:p w:rsidR="009B5C2B" w:rsidRDefault="009B5C2B" w:rsidP="009B5C2B">
      <w:pPr>
        <w:spacing w:after="0"/>
        <w:jc w:val="both"/>
        <w:rPr>
          <w:rFonts w:ascii="Tahoma" w:hAnsi="Tahoma" w:cs="Tahoma"/>
          <w:sz w:val="28"/>
          <w:szCs w:val="28"/>
        </w:rPr>
      </w:pPr>
    </w:p>
    <w:p w:rsidR="009B5C2B" w:rsidRDefault="009B5C2B" w:rsidP="009B5C2B">
      <w:pPr>
        <w:spacing w:after="0"/>
        <w:jc w:val="both"/>
        <w:rPr>
          <w:rFonts w:ascii="Tahoma" w:hAnsi="Tahoma" w:cs="Tahoma"/>
          <w:sz w:val="28"/>
          <w:szCs w:val="28"/>
        </w:rPr>
      </w:pPr>
      <w:r w:rsidRPr="009B5C2B">
        <w:rPr>
          <w:rFonts w:ascii="Tahoma" w:hAnsi="Tahoma" w:cs="Tahoma"/>
          <w:noProof/>
          <w:sz w:val="28"/>
          <w:szCs w:val="28"/>
        </w:rPr>
        <w:drawing>
          <wp:inline distT="0" distB="0" distL="0" distR="0" wp14:anchorId="05B8B487" wp14:editId="00B085DB">
            <wp:extent cx="4344006" cy="571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344006" cy="571580"/>
                    </a:xfrm>
                    <a:prstGeom prst="rect">
                      <a:avLst/>
                    </a:prstGeom>
                  </pic:spPr>
                </pic:pic>
              </a:graphicData>
            </a:graphic>
          </wp:inline>
        </w:drawing>
      </w:r>
    </w:p>
    <w:p w:rsidR="009B5C2B" w:rsidRDefault="009B5C2B" w:rsidP="009B5C2B">
      <w:pPr>
        <w:spacing w:after="0"/>
        <w:jc w:val="both"/>
        <w:rPr>
          <w:rFonts w:ascii="Tahoma" w:hAnsi="Tahoma" w:cs="Tahoma"/>
          <w:sz w:val="28"/>
          <w:szCs w:val="28"/>
        </w:rPr>
      </w:pPr>
    </w:p>
    <w:p w:rsidR="009B5C2B" w:rsidRDefault="009B5C2B" w:rsidP="009B5C2B">
      <w:pPr>
        <w:spacing w:after="0"/>
        <w:jc w:val="both"/>
        <w:rPr>
          <w:rFonts w:ascii="Tahoma" w:hAnsi="Tahoma" w:cs="Tahoma"/>
          <w:sz w:val="28"/>
          <w:szCs w:val="28"/>
        </w:rPr>
      </w:pPr>
      <w:r w:rsidRPr="009B5C2B">
        <w:rPr>
          <w:rFonts w:ascii="Tahoma" w:hAnsi="Tahoma" w:cs="Tahoma"/>
          <w:noProof/>
          <w:sz w:val="28"/>
          <w:szCs w:val="28"/>
        </w:rPr>
        <w:drawing>
          <wp:inline distT="0" distB="0" distL="0" distR="0" wp14:anchorId="41339F53" wp14:editId="2F01B0A8">
            <wp:extent cx="5983834" cy="297274"/>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49891" cy="305524"/>
                    </a:xfrm>
                    <a:prstGeom prst="rect">
                      <a:avLst/>
                    </a:prstGeom>
                  </pic:spPr>
                </pic:pic>
              </a:graphicData>
            </a:graphic>
          </wp:inline>
        </w:drawing>
      </w:r>
    </w:p>
    <w:p w:rsidR="009B5C2B" w:rsidRDefault="009B5C2B" w:rsidP="009B5C2B">
      <w:pPr>
        <w:spacing w:after="0"/>
        <w:jc w:val="both"/>
        <w:rPr>
          <w:rFonts w:ascii="Tahoma" w:hAnsi="Tahoma" w:cs="Tahoma"/>
          <w:sz w:val="28"/>
          <w:szCs w:val="28"/>
        </w:rPr>
      </w:pPr>
    </w:p>
    <w:p w:rsidR="009B5C2B" w:rsidRDefault="009B5C2B" w:rsidP="009B5C2B">
      <w:pPr>
        <w:spacing w:after="0"/>
        <w:jc w:val="both"/>
        <w:rPr>
          <w:rFonts w:ascii="Tahoma" w:hAnsi="Tahoma" w:cs="Tahoma"/>
          <w:sz w:val="28"/>
          <w:szCs w:val="28"/>
        </w:rPr>
      </w:pPr>
      <w:r w:rsidRPr="009B5C2B">
        <w:rPr>
          <w:rFonts w:ascii="Tahoma" w:hAnsi="Tahoma" w:cs="Tahoma"/>
          <w:noProof/>
          <w:sz w:val="28"/>
          <w:szCs w:val="28"/>
        </w:rPr>
        <w:drawing>
          <wp:inline distT="0" distB="0" distL="0" distR="0" wp14:anchorId="155DDC8F" wp14:editId="53159C1C">
            <wp:extent cx="5620534" cy="50489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20534" cy="504895"/>
                    </a:xfrm>
                    <a:prstGeom prst="rect">
                      <a:avLst/>
                    </a:prstGeom>
                  </pic:spPr>
                </pic:pic>
              </a:graphicData>
            </a:graphic>
          </wp:inline>
        </w:drawing>
      </w:r>
    </w:p>
    <w:p w:rsidR="009B5C2B" w:rsidRDefault="009B5C2B" w:rsidP="009B5C2B">
      <w:pPr>
        <w:spacing w:after="0"/>
        <w:jc w:val="both"/>
        <w:rPr>
          <w:rFonts w:ascii="Tahoma" w:hAnsi="Tahoma" w:cs="Tahoma"/>
          <w:sz w:val="28"/>
          <w:szCs w:val="28"/>
        </w:rPr>
      </w:pPr>
    </w:p>
    <w:p w:rsidR="009B5C2B" w:rsidRDefault="009B5C2B" w:rsidP="009B5C2B">
      <w:pPr>
        <w:spacing w:after="0"/>
        <w:jc w:val="both"/>
        <w:rPr>
          <w:rFonts w:ascii="Tahoma" w:hAnsi="Tahoma" w:cs="Tahoma"/>
          <w:sz w:val="28"/>
          <w:szCs w:val="28"/>
        </w:rPr>
      </w:pPr>
    </w:p>
    <w:p w:rsidR="009B5C2B" w:rsidRPr="009B5C2B" w:rsidRDefault="009B5C2B" w:rsidP="009B5C2B">
      <w:pPr>
        <w:spacing w:after="0"/>
        <w:jc w:val="both"/>
        <w:rPr>
          <w:rFonts w:ascii="Tahoma" w:hAnsi="Tahoma" w:cs="Tahoma"/>
          <w:sz w:val="28"/>
          <w:szCs w:val="28"/>
        </w:rPr>
      </w:pPr>
    </w:p>
    <w:p w:rsidR="00C02F67" w:rsidRDefault="00C02F67" w:rsidP="00FB7936">
      <w:pPr>
        <w:jc w:val="both"/>
        <w:rPr>
          <w:rFonts w:ascii="Tahoma" w:hAnsi="Tahoma" w:cs="Tahoma"/>
          <w:b/>
          <w:sz w:val="28"/>
          <w:szCs w:val="28"/>
        </w:rPr>
      </w:pPr>
    </w:p>
    <w:p w:rsidR="00BC3555" w:rsidRDefault="00BC3555" w:rsidP="00FB7936">
      <w:pPr>
        <w:jc w:val="both"/>
        <w:rPr>
          <w:rFonts w:ascii="Tahoma" w:hAnsi="Tahoma" w:cs="Tahoma"/>
          <w:sz w:val="28"/>
          <w:szCs w:val="28"/>
        </w:rPr>
      </w:pPr>
    </w:p>
    <w:p w:rsidR="00BC3555" w:rsidRPr="00BC3555" w:rsidRDefault="00BC3555" w:rsidP="00BC3555">
      <w:pPr>
        <w:jc w:val="both"/>
        <w:rPr>
          <w:rFonts w:ascii="Tahoma" w:hAnsi="Tahoma" w:cs="Tahoma"/>
          <w:sz w:val="28"/>
          <w:szCs w:val="28"/>
          <w:u w:val="single"/>
        </w:rPr>
      </w:pPr>
      <w:r w:rsidRPr="00BC3555">
        <w:rPr>
          <w:rFonts w:ascii="Tahoma" w:hAnsi="Tahoma" w:cs="Tahoma"/>
          <w:b/>
          <w:bCs/>
          <w:sz w:val="28"/>
          <w:szCs w:val="28"/>
          <w:u w:val="single"/>
        </w:rPr>
        <w:t>Garbage and Hamper Bag Procedures</w:t>
      </w:r>
    </w:p>
    <w:p w:rsidR="00BC3555" w:rsidRPr="00BC3555" w:rsidRDefault="00BC3555" w:rsidP="00BC3555">
      <w:pPr>
        <w:jc w:val="both"/>
        <w:rPr>
          <w:rFonts w:ascii="Tahoma" w:hAnsi="Tahoma" w:cs="Tahoma"/>
          <w:sz w:val="28"/>
          <w:szCs w:val="28"/>
        </w:rPr>
      </w:pPr>
      <w:r w:rsidRPr="00BC3555">
        <w:rPr>
          <w:rFonts w:ascii="Tahoma" w:hAnsi="Tahoma" w:cs="Tahoma"/>
          <w:sz w:val="28"/>
          <w:szCs w:val="28"/>
        </w:rPr>
        <w:t>To ensure a safe and hygienic environment for patients and staff, please follow the guidelines below:</w:t>
      </w:r>
    </w:p>
    <w:p w:rsidR="00BC3555" w:rsidRPr="00BC3555" w:rsidRDefault="00BC3555" w:rsidP="00BC3555">
      <w:pPr>
        <w:numPr>
          <w:ilvl w:val="0"/>
          <w:numId w:val="6"/>
        </w:numPr>
        <w:rPr>
          <w:rFonts w:ascii="Tahoma" w:hAnsi="Tahoma" w:cs="Tahoma"/>
          <w:sz w:val="28"/>
          <w:szCs w:val="28"/>
        </w:rPr>
      </w:pPr>
      <w:r w:rsidRPr="00BC3555">
        <w:rPr>
          <w:rFonts w:ascii="Tahoma" w:hAnsi="Tahoma" w:cs="Tahoma"/>
          <w:b/>
          <w:bCs/>
          <w:sz w:val="28"/>
          <w:szCs w:val="28"/>
        </w:rPr>
        <w:t>If garbage bins or hamper bags are full</w:t>
      </w:r>
      <w:r w:rsidRPr="00BC3555">
        <w:rPr>
          <w:rFonts w:ascii="Tahoma" w:hAnsi="Tahoma" w:cs="Tahoma"/>
          <w:sz w:val="28"/>
          <w:szCs w:val="28"/>
        </w:rPr>
        <w:t xml:space="preserve">, please contact </w:t>
      </w:r>
      <w:r w:rsidRPr="00BC3555">
        <w:rPr>
          <w:rFonts w:ascii="Tahoma" w:hAnsi="Tahoma" w:cs="Tahoma"/>
          <w:b/>
          <w:bCs/>
          <w:sz w:val="28"/>
          <w:szCs w:val="28"/>
        </w:rPr>
        <w:t>Housekeeping at extension 23456</w:t>
      </w:r>
      <w:r w:rsidRPr="00BC3555">
        <w:rPr>
          <w:rFonts w:ascii="Tahoma" w:hAnsi="Tahoma" w:cs="Tahoma"/>
          <w:sz w:val="28"/>
          <w:szCs w:val="28"/>
        </w:rPr>
        <w:t xml:space="preserve"> during </w:t>
      </w:r>
      <w:r w:rsidRPr="00BC3555">
        <w:rPr>
          <w:rFonts w:ascii="Tahoma" w:hAnsi="Tahoma" w:cs="Tahoma"/>
          <w:b/>
          <w:bCs/>
          <w:sz w:val="28"/>
          <w:szCs w:val="28"/>
        </w:rPr>
        <w:t>evening or night shifts</w:t>
      </w:r>
      <w:r w:rsidRPr="00BC3555">
        <w:rPr>
          <w:rFonts w:ascii="Tahoma" w:hAnsi="Tahoma" w:cs="Tahoma"/>
          <w:sz w:val="28"/>
          <w:szCs w:val="28"/>
        </w:rPr>
        <w:t>.</w:t>
      </w:r>
      <w:r w:rsidRPr="00BC3555">
        <w:rPr>
          <w:rFonts w:ascii="Tahoma" w:hAnsi="Tahoma" w:cs="Tahoma"/>
          <w:sz w:val="28"/>
          <w:szCs w:val="28"/>
        </w:rPr>
        <w:br/>
      </w:r>
      <w:r w:rsidRPr="00BC3555">
        <w:rPr>
          <w:rFonts w:ascii="Tahoma" w:hAnsi="Tahoma" w:cs="Tahoma"/>
          <w:iCs/>
          <w:sz w:val="28"/>
          <w:szCs w:val="28"/>
        </w:rPr>
        <w:t>Do not call PAB for this task.</w:t>
      </w:r>
      <w:r w:rsidRPr="00BC3555">
        <w:rPr>
          <w:rFonts w:ascii="Tahoma" w:hAnsi="Tahoma" w:cs="Tahoma"/>
          <w:sz w:val="28"/>
          <w:szCs w:val="28"/>
        </w:rPr>
        <w:br/>
        <w:t>Housekeeping will empty the bins/bags and bring them to the designated disposal areas.</w:t>
      </w:r>
    </w:p>
    <w:p w:rsidR="00BC3555" w:rsidRPr="00BC3555" w:rsidRDefault="00BC3555" w:rsidP="00BC3555">
      <w:pPr>
        <w:numPr>
          <w:ilvl w:val="0"/>
          <w:numId w:val="6"/>
        </w:numPr>
        <w:jc w:val="both"/>
        <w:rPr>
          <w:rFonts w:ascii="Tahoma" w:hAnsi="Tahoma" w:cs="Tahoma"/>
          <w:sz w:val="28"/>
          <w:szCs w:val="28"/>
        </w:rPr>
      </w:pPr>
      <w:r w:rsidRPr="00BC3555">
        <w:rPr>
          <w:rFonts w:ascii="Tahoma" w:hAnsi="Tahoma" w:cs="Tahoma"/>
          <w:b/>
          <w:bCs/>
          <w:sz w:val="28"/>
          <w:szCs w:val="28"/>
        </w:rPr>
        <w:t>MFM patient rooms:</w:t>
      </w:r>
      <w:r w:rsidRPr="00BC3555">
        <w:rPr>
          <w:rFonts w:ascii="Tahoma" w:hAnsi="Tahoma" w:cs="Tahoma"/>
          <w:sz w:val="28"/>
          <w:szCs w:val="28"/>
        </w:rPr>
        <w:t xml:space="preserve"> Garbage bins in MFM rooms must be emptied </w:t>
      </w:r>
      <w:r w:rsidRPr="00BC3555">
        <w:rPr>
          <w:rFonts w:ascii="Tahoma" w:hAnsi="Tahoma" w:cs="Tahoma"/>
          <w:b/>
          <w:bCs/>
          <w:sz w:val="28"/>
          <w:szCs w:val="28"/>
        </w:rPr>
        <w:t>daily</w:t>
      </w:r>
      <w:r w:rsidRPr="00BC3555">
        <w:rPr>
          <w:rFonts w:ascii="Tahoma" w:hAnsi="Tahoma" w:cs="Tahoma"/>
          <w:sz w:val="28"/>
          <w:szCs w:val="28"/>
        </w:rPr>
        <w:t> by Housekeeping during their routine rounds.</w:t>
      </w:r>
    </w:p>
    <w:p w:rsidR="00BC3555" w:rsidRPr="00BC3555" w:rsidRDefault="00BC3555" w:rsidP="00BC3555">
      <w:pPr>
        <w:numPr>
          <w:ilvl w:val="0"/>
          <w:numId w:val="6"/>
        </w:numPr>
        <w:rPr>
          <w:rFonts w:ascii="Tahoma" w:hAnsi="Tahoma" w:cs="Tahoma"/>
          <w:sz w:val="28"/>
          <w:szCs w:val="28"/>
        </w:rPr>
      </w:pPr>
      <w:r w:rsidRPr="00BC3555">
        <w:rPr>
          <w:rFonts w:ascii="Tahoma" w:hAnsi="Tahoma" w:cs="Tahoma"/>
          <w:b/>
          <w:bCs/>
          <w:sz w:val="28"/>
          <w:szCs w:val="28"/>
        </w:rPr>
        <w:t>Safety reminder</w:t>
      </w:r>
      <w:proofErr w:type="gramStart"/>
      <w:r w:rsidRPr="00BC3555">
        <w:rPr>
          <w:rFonts w:ascii="Tahoma" w:hAnsi="Tahoma" w:cs="Tahoma"/>
          <w:b/>
          <w:bCs/>
          <w:sz w:val="28"/>
          <w:szCs w:val="28"/>
        </w:rPr>
        <w:t>:</w:t>
      </w:r>
      <w:proofErr w:type="gramEnd"/>
      <w:r w:rsidRPr="00BC3555">
        <w:rPr>
          <w:rFonts w:ascii="Tahoma" w:hAnsi="Tahoma" w:cs="Tahoma"/>
          <w:sz w:val="28"/>
          <w:szCs w:val="28"/>
        </w:rPr>
        <w:br/>
        <w:t xml:space="preserve">When solid-line containers or garbage bins become overloaded, there is an increased </w:t>
      </w:r>
      <w:r w:rsidRPr="00BC3555">
        <w:rPr>
          <w:rFonts w:ascii="Tahoma" w:hAnsi="Tahoma" w:cs="Tahoma"/>
          <w:b/>
          <w:bCs/>
          <w:sz w:val="28"/>
          <w:szCs w:val="28"/>
        </w:rPr>
        <w:t>risk of contamination and injury</w:t>
      </w:r>
      <w:r w:rsidRPr="00BC3555">
        <w:rPr>
          <w:rFonts w:ascii="Tahoma" w:hAnsi="Tahoma" w:cs="Tahoma"/>
          <w:sz w:val="28"/>
          <w:szCs w:val="28"/>
        </w:rPr>
        <w:t>. Prompt disposal helps maintain a safe care environment for everyone.</w:t>
      </w:r>
    </w:p>
    <w:p w:rsidR="00BC3555" w:rsidRPr="00BC3555" w:rsidRDefault="00C50536" w:rsidP="00BC3555">
      <w:pPr>
        <w:jc w:val="both"/>
        <w:rPr>
          <w:rFonts w:ascii="Tahoma" w:hAnsi="Tahoma" w:cs="Tahoma"/>
          <w:sz w:val="28"/>
          <w:szCs w:val="28"/>
        </w:rPr>
      </w:pPr>
      <w:r>
        <w:rPr>
          <w:rFonts w:ascii="Tahoma" w:hAnsi="Tahoma" w:cs="Tahoma"/>
          <w:sz w:val="28"/>
          <w:szCs w:val="28"/>
        </w:rPr>
        <w:t xml:space="preserve">        </w:t>
      </w:r>
      <w:r w:rsidR="00BC3555" w:rsidRPr="00BC3555">
        <w:rPr>
          <w:rFonts w:ascii="Tahoma" w:hAnsi="Tahoma" w:cs="Tahoma"/>
          <w:sz w:val="28"/>
          <w:szCs w:val="28"/>
        </w:rPr>
        <w:t>Thank you for your cooperation</w:t>
      </w:r>
    </w:p>
    <w:p w:rsidR="00BC3555" w:rsidRPr="00E16443" w:rsidRDefault="00BC3555" w:rsidP="00FB7936">
      <w:pPr>
        <w:jc w:val="both"/>
        <w:rPr>
          <w:rFonts w:ascii="Tahoma" w:hAnsi="Tahoma" w:cs="Tahoma"/>
          <w:sz w:val="28"/>
          <w:szCs w:val="28"/>
        </w:rPr>
      </w:pPr>
    </w:p>
    <w:p w:rsidR="00C02F67" w:rsidRPr="00C50536" w:rsidRDefault="00C50536" w:rsidP="00FB7936">
      <w:pPr>
        <w:jc w:val="both"/>
        <w:rPr>
          <w:rFonts w:ascii="Tahoma" w:hAnsi="Tahoma" w:cs="Tahoma"/>
          <w:b/>
          <w:sz w:val="28"/>
          <w:szCs w:val="28"/>
          <w:u w:val="single"/>
        </w:rPr>
      </w:pPr>
      <w:r w:rsidRPr="00C50536">
        <w:rPr>
          <w:rFonts w:ascii="Tahoma" w:hAnsi="Tahoma" w:cs="Tahoma"/>
          <w:b/>
          <w:sz w:val="28"/>
          <w:szCs w:val="28"/>
          <w:u w:val="single"/>
        </w:rPr>
        <w:t>Sick bank payment 2024-2025:</w:t>
      </w:r>
    </w:p>
    <w:p w:rsidR="00F94A79" w:rsidRDefault="00F94A79" w:rsidP="00F94A79">
      <w:pPr>
        <w:spacing w:after="0"/>
        <w:jc w:val="both"/>
        <w:rPr>
          <w:rFonts w:ascii="Tahoma" w:hAnsi="Tahoma" w:cs="Tahoma"/>
          <w:sz w:val="28"/>
          <w:szCs w:val="28"/>
        </w:rPr>
      </w:pPr>
      <w:r>
        <w:rPr>
          <w:rFonts w:ascii="Tahoma" w:hAnsi="Tahoma" w:cs="Tahoma"/>
          <w:sz w:val="28"/>
          <w:szCs w:val="28"/>
        </w:rPr>
        <w:t>Please see attachment for details.</w:t>
      </w:r>
    </w:p>
    <w:p w:rsidR="00C02F67" w:rsidRDefault="00C02F67" w:rsidP="00FB7936">
      <w:pPr>
        <w:jc w:val="both"/>
        <w:rPr>
          <w:rFonts w:ascii="Tahoma" w:hAnsi="Tahoma" w:cs="Tahoma"/>
          <w:b/>
          <w:sz w:val="28"/>
          <w:szCs w:val="28"/>
        </w:rPr>
      </w:pPr>
    </w:p>
    <w:p w:rsidR="00C50536" w:rsidRPr="00E84E92" w:rsidRDefault="00E84E92" w:rsidP="00FB7936">
      <w:pPr>
        <w:jc w:val="both"/>
        <w:rPr>
          <w:rFonts w:ascii="Tahoma" w:hAnsi="Tahoma" w:cs="Tahoma"/>
          <w:b/>
          <w:sz w:val="28"/>
          <w:szCs w:val="28"/>
          <w:u w:val="single"/>
        </w:rPr>
      </w:pPr>
      <w:r w:rsidRPr="00E84E92">
        <w:rPr>
          <w:rFonts w:ascii="Tahoma" w:hAnsi="Tahoma" w:cs="Tahoma"/>
          <w:b/>
          <w:sz w:val="28"/>
          <w:szCs w:val="28"/>
          <w:u w:val="single"/>
        </w:rPr>
        <w:t>New case</w:t>
      </w:r>
      <w:r>
        <w:rPr>
          <w:rFonts w:ascii="Tahoma" w:hAnsi="Tahoma" w:cs="Tahoma"/>
          <w:b/>
          <w:sz w:val="28"/>
          <w:szCs w:val="28"/>
          <w:u w:val="single"/>
        </w:rPr>
        <w:t xml:space="preserve"> </w:t>
      </w:r>
      <w:r w:rsidRPr="00E84E92">
        <w:rPr>
          <w:rFonts w:ascii="Tahoma" w:hAnsi="Tahoma" w:cs="Tahoma"/>
          <w:b/>
          <w:sz w:val="28"/>
          <w:szCs w:val="28"/>
          <w:u w:val="single"/>
        </w:rPr>
        <w:t>of Measles:</w:t>
      </w:r>
    </w:p>
    <w:p w:rsidR="00C50536" w:rsidRDefault="00E84E92" w:rsidP="00FB7936">
      <w:pPr>
        <w:jc w:val="both"/>
        <w:rPr>
          <w:rFonts w:ascii="Tahoma" w:hAnsi="Tahoma" w:cs="Tahoma"/>
          <w:sz w:val="28"/>
          <w:szCs w:val="28"/>
        </w:rPr>
      </w:pPr>
      <w:r>
        <w:rPr>
          <w:rFonts w:ascii="Tahoma" w:hAnsi="Tahoma" w:cs="Tahoma"/>
          <w:sz w:val="28"/>
          <w:szCs w:val="28"/>
        </w:rPr>
        <w:t>A n</w:t>
      </w:r>
      <w:r w:rsidRPr="00E84E92">
        <w:rPr>
          <w:rFonts w:ascii="Tahoma" w:hAnsi="Tahoma" w:cs="Tahoma"/>
          <w:sz w:val="28"/>
          <w:szCs w:val="28"/>
        </w:rPr>
        <w:t xml:space="preserve">ew Measles case </w:t>
      </w:r>
      <w:r>
        <w:rPr>
          <w:rFonts w:ascii="Tahoma" w:hAnsi="Tahoma" w:cs="Tahoma"/>
          <w:sz w:val="28"/>
          <w:szCs w:val="28"/>
        </w:rPr>
        <w:t xml:space="preserve">has been </w:t>
      </w:r>
      <w:r w:rsidRPr="00E84E92">
        <w:rPr>
          <w:rFonts w:ascii="Tahoma" w:hAnsi="Tahoma" w:cs="Tahoma"/>
          <w:sz w:val="28"/>
          <w:szCs w:val="28"/>
        </w:rPr>
        <w:t xml:space="preserve">reported in Quebec. Please </w:t>
      </w:r>
      <w:r>
        <w:rPr>
          <w:rFonts w:ascii="Tahoma" w:hAnsi="Tahoma" w:cs="Tahoma"/>
          <w:sz w:val="28"/>
          <w:szCs w:val="28"/>
        </w:rPr>
        <w:t>see the attached document.</w:t>
      </w:r>
    </w:p>
    <w:p w:rsidR="00E84E92" w:rsidRDefault="00E84E92" w:rsidP="00FB7936">
      <w:pPr>
        <w:jc w:val="both"/>
        <w:rPr>
          <w:rFonts w:ascii="Tahoma" w:hAnsi="Tahoma" w:cs="Tahoma"/>
          <w:sz w:val="28"/>
          <w:szCs w:val="28"/>
        </w:rPr>
      </w:pPr>
    </w:p>
    <w:p w:rsidR="00E84E92" w:rsidRPr="0027677E" w:rsidRDefault="0027677E" w:rsidP="00FB7936">
      <w:pPr>
        <w:jc w:val="both"/>
        <w:rPr>
          <w:rFonts w:ascii="Tahoma" w:hAnsi="Tahoma" w:cs="Tahoma"/>
          <w:sz w:val="28"/>
          <w:szCs w:val="28"/>
          <w:u w:val="single"/>
        </w:rPr>
      </w:pPr>
      <w:r w:rsidRPr="0027677E">
        <w:rPr>
          <w:rFonts w:ascii="Tahoma" w:hAnsi="Tahoma" w:cs="Tahoma"/>
          <w:b/>
          <w:bCs/>
          <w:color w:val="242424"/>
          <w:sz w:val="28"/>
          <w:szCs w:val="28"/>
          <w:u w:val="single"/>
          <w:shd w:val="clear" w:color="auto" w:fill="FFFFFF"/>
        </w:rPr>
        <w:t>Holiday Lunch Invite</w:t>
      </w:r>
      <w:r>
        <w:rPr>
          <w:rFonts w:ascii="Tahoma" w:hAnsi="Tahoma" w:cs="Tahoma"/>
          <w:b/>
          <w:bCs/>
          <w:color w:val="242424"/>
          <w:sz w:val="28"/>
          <w:szCs w:val="28"/>
          <w:u w:val="single"/>
          <w:shd w:val="clear" w:color="auto" w:fill="FFFFFF"/>
        </w:rPr>
        <w:t>:</w:t>
      </w:r>
    </w:p>
    <w:p w:rsidR="0027677E" w:rsidRPr="0027677E" w:rsidRDefault="0027677E" w:rsidP="0027677E">
      <w:pPr>
        <w:spacing w:after="0" w:line="240" w:lineRule="auto"/>
        <w:rPr>
          <w:rFonts w:ascii="Tahoma" w:eastAsia="Times New Roman" w:hAnsi="Tahoma" w:cs="Tahoma"/>
          <w:sz w:val="28"/>
          <w:szCs w:val="28"/>
        </w:rPr>
      </w:pPr>
      <w:r>
        <w:rPr>
          <w:rFonts w:ascii="Tahoma" w:eastAsia="Times New Roman" w:hAnsi="Tahoma" w:cs="Tahoma"/>
          <w:color w:val="000000"/>
          <w:sz w:val="28"/>
          <w:szCs w:val="28"/>
        </w:rPr>
        <w:t xml:space="preserve">To celebrate the holiday season, </w:t>
      </w:r>
      <w:proofErr w:type="spellStart"/>
      <w:r w:rsidRPr="0027677E">
        <w:rPr>
          <w:rFonts w:ascii="Tahoma" w:eastAsia="Times New Roman" w:hAnsi="Tahoma" w:cs="Tahoma"/>
          <w:color w:val="000000"/>
          <w:sz w:val="28"/>
          <w:szCs w:val="28"/>
        </w:rPr>
        <w:t>Dr</w:t>
      </w:r>
      <w:proofErr w:type="spellEnd"/>
      <w:r w:rsidRPr="0027677E">
        <w:rPr>
          <w:rFonts w:ascii="Tahoma" w:eastAsia="Times New Roman" w:hAnsi="Tahoma" w:cs="Tahoma"/>
          <w:color w:val="000000"/>
          <w:sz w:val="28"/>
          <w:szCs w:val="28"/>
        </w:rPr>
        <w:t xml:space="preserve"> </w:t>
      </w:r>
      <w:proofErr w:type="spellStart"/>
      <w:r w:rsidRPr="0027677E">
        <w:rPr>
          <w:rFonts w:ascii="Tahoma" w:eastAsia="Times New Roman" w:hAnsi="Tahoma" w:cs="Tahoma"/>
          <w:color w:val="000000"/>
          <w:sz w:val="28"/>
          <w:szCs w:val="28"/>
        </w:rPr>
        <w:t>Tulandi</w:t>
      </w:r>
      <w:proofErr w:type="spellEnd"/>
      <w:r>
        <w:rPr>
          <w:rFonts w:ascii="Tahoma" w:eastAsia="Times New Roman" w:hAnsi="Tahoma" w:cs="Tahoma"/>
          <w:color w:val="000000"/>
          <w:sz w:val="28"/>
          <w:szCs w:val="28"/>
        </w:rPr>
        <w:t xml:space="preserve">, as he does every year, invites you to a lunch tomorrow </w:t>
      </w:r>
      <w:r w:rsidRPr="0027677E">
        <w:rPr>
          <w:rFonts w:ascii="Tahoma" w:eastAsia="Times New Roman" w:hAnsi="Tahoma" w:cs="Tahoma"/>
          <w:color w:val="000000"/>
          <w:sz w:val="28"/>
          <w:szCs w:val="28"/>
        </w:rPr>
        <w:t>from 12-2PM</w:t>
      </w:r>
      <w:r>
        <w:rPr>
          <w:rFonts w:ascii="Tahoma" w:eastAsia="Times New Roman" w:hAnsi="Tahoma" w:cs="Tahoma"/>
          <w:color w:val="000000"/>
          <w:sz w:val="28"/>
          <w:szCs w:val="28"/>
        </w:rPr>
        <w:t>.</w:t>
      </w:r>
    </w:p>
    <w:p w:rsidR="00E84E92" w:rsidRPr="00E84E92" w:rsidRDefault="00E84E92" w:rsidP="00FB7936">
      <w:pPr>
        <w:jc w:val="both"/>
        <w:rPr>
          <w:rFonts w:ascii="Tahoma" w:hAnsi="Tahoma" w:cs="Tahoma"/>
          <w:sz w:val="28"/>
          <w:szCs w:val="28"/>
        </w:rPr>
      </w:pPr>
    </w:p>
    <w:p w:rsidR="0024359E" w:rsidRDefault="0024359E" w:rsidP="0024359E">
      <w:pPr>
        <w:jc w:val="both"/>
        <w:rPr>
          <w:rFonts w:ascii="Tahoma" w:hAnsi="Tahoma" w:cs="Tahoma"/>
          <w:b/>
          <w:sz w:val="28"/>
          <w:szCs w:val="28"/>
          <w:u w:val="single"/>
        </w:rPr>
      </w:pPr>
      <w:r>
        <w:rPr>
          <w:rFonts w:ascii="Tahoma" w:hAnsi="Tahoma" w:cs="Tahoma"/>
          <w:b/>
          <w:sz w:val="28"/>
          <w:szCs w:val="28"/>
          <w:u w:val="single"/>
        </w:rPr>
        <w:t xml:space="preserve">Nursing Newsletter </w:t>
      </w:r>
      <w:r>
        <w:rPr>
          <w:rFonts w:ascii="Tahoma" w:hAnsi="Tahoma" w:cs="Tahoma"/>
          <w:b/>
          <w:sz w:val="28"/>
          <w:szCs w:val="28"/>
          <w:u w:val="single"/>
        </w:rPr>
        <w:t>Decem</w:t>
      </w:r>
      <w:r>
        <w:rPr>
          <w:rFonts w:ascii="Tahoma" w:hAnsi="Tahoma" w:cs="Tahoma"/>
          <w:b/>
          <w:sz w:val="28"/>
          <w:szCs w:val="28"/>
          <w:u w:val="single"/>
        </w:rPr>
        <w:t>ber 2025</w:t>
      </w:r>
    </w:p>
    <w:p w:rsidR="0024359E" w:rsidRDefault="0024359E" w:rsidP="0024359E">
      <w:pPr>
        <w:spacing w:after="0"/>
        <w:jc w:val="both"/>
        <w:rPr>
          <w:rFonts w:ascii="Tahoma" w:hAnsi="Tahoma" w:cs="Tahoma"/>
          <w:sz w:val="28"/>
          <w:szCs w:val="28"/>
        </w:rPr>
      </w:pPr>
      <w:r>
        <w:rPr>
          <w:rFonts w:ascii="Tahoma" w:hAnsi="Tahoma" w:cs="Tahoma"/>
          <w:sz w:val="28"/>
          <w:szCs w:val="28"/>
        </w:rPr>
        <w:t xml:space="preserve">The </w:t>
      </w:r>
      <w:r>
        <w:rPr>
          <w:rFonts w:ascii="Tahoma" w:hAnsi="Tahoma" w:cs="Tahoma"/>
          <w:sz w:val="28"/>
          <w:szCs w:val="28"/>
        </w:rPr>
        <w:t>Decem</w:t>
      </w:r>
      <w:r>
        <w:rPr>
          <w:rFonts w:ascii="Tahoma" w:hAnsi="Tahoma" w:cs="Tahoma"/>
          <w:sz w:val="28"/>
          <w:szCs w:val="28"/>
        </w:rPr>
        <w:t xml:space="preserve">ber edition is out! Please </w:t>
      </w:r>
      <w:proofErr w:type="gramStart"/>
      <w:r>
        <w:rPr>
          <w:rFonts w:ascii="Tahoma" w:hAnsi="Tahoma" w:cs="Tahoma"/>
          <w:sz w:val="28"/>
          <w:szCs w:val="28"/>
        </w:rPr>
        <w:t>See</w:t>
      </w:r>
      <w:proofErr w:type="gramEnd"/>
      <w:r>
        <w:rPr>
          <w:rFonts w:ascii="Tahoma" w:hAnsi="Tahoma" w:cs="Tahoma"/>
          <w:sz w:val="28"/>
          <w:szCs w:val="28"/>
        </w:rPr>
        <w:t xml:space="preserve"> attachment.</w:t>
      </w:r>
    </w:p>
    <w:p w:rsidR="00C50536" w:rsidRDefault="00C50536" w:rsidP="00FB7936">
      <w:pPr>
        <w:jc w:val="both"/>
        <w:rPr>
          <w:rFonts w:ascii="Tahoma" w:hAnsi="Tahoma" w:cs="Tahoma"/>
          <w:b/>
          <w:sz w:val="28"/>
          <w:szCs w:val="28"/>
        </w:rPr>
      </w:pPr>
    </w:p>
    <w:p w:rsidR="0024359E" w:rsidRDefault="0024359E" w:rsidP="00FB7936">
      <w:pPr>
        <w:jc w:val="both"/>
        <w:rPr>
          <w:rFonts w:ascii="Tahoma" w:hAnsi="Tahoma" w:cs="Tahoma"/>
          <w:b/>
          <w:sz w:val="28"/>
          <w:szCs w:val="28"/>
        </w:rPr>
      </w:pPr>
    </w:p>
    <w:p w:rsidR="0024359E" w:rsidRDefault="0024359E" w:rsidP="00FB7936">
      <w:pPr>
        <w:jc w:val="both"/>
        <w:rPr>
          <w:rFonts w:ascii="Tahoma" w:hAnsi="Tahoma" w:cs="Tahoma"/>
          <w:b/>
          <w:sz w:val="28"/>
          <w:szCs w:val="28"/>
        </w:rPr>
      </w:pPr>
    </w:p>
    <w:p w:rsidR="0024359E" w:rsidRDefault="0024359E" w:rsidP="00FB7936">
      <w:pPr>
        <w:jc w:val="both"/>
        <w:rPr>
          <w:rFonts w:ascii="Tahoma" w:hAnsi="Tahoma" w:cs="Tahoma"/>
          <w:b/>
          <w:sz w:val="28"/>
          <w:szCs w:val="28"/>
        </w:rPr>
      </w:pPr>
    </w:p>
    <w:p w:rsidR="009F6672" w:rsidRDefault="00BA0B75" w:rsidP="00FB7936">
      <w:pPr>
        <w:jc w:val="both"/>
        <w:rPr>
          <w:rFonts w:ascii="Tahoma" w:hAnsi="Tahoma" w:cs="Tahoma"/>
          <w:sz w:val="28"/>
          <w:szCs w:val="28"/>
        </w:rPr>
      </w:pPr>
      <w:r w:rsidRPr="00FC7FF6">
        <w:rPr>
          <w:rFonts w:ascii="Tahoma" w:hAnsi="Tahoma" w:cs="Tahoma"/>
          <w:b/>
          <w:sz w:val="28"/>
          <w:szCs w:val="28"/>
        </w:rPr>
        <w:t>Attached documents</w:t>
      </w:r>
      <w:r>
        <w:rPr>
          <w:rFonts w:ascii="Tahoma" w:hAnsi="Tahoma" w:cs="Tahoma"/>
          <w:sz w:val="28"/>
          <w:szCs w:val="28"/>
        </w:rPr>
        <w:t>:</w:t>
      </w:r>
    </w:p>
    <w:p w:rsidR="00C02F67" w:rsidRDefault="00C50536" w:rsidP="00C50536">
      <w:pPr>
        <w:pStyle w:val="ListParagraph"/>
        <w:numPr>
          <w:ilvl w:val="0"/>
          <w:numId w:val="7"/>
        </w:numPr>
        <w:jc w:val="both"/>
        <w:rPr>
          <w:rFonts w:ascii="Tahoma" w:hAnsi="Tahoma" w:cs="Tahoma"/>
          <w:sz w:val="28"/>
          <w:szCs w:val="28"/>
        </w:rPr>
      </w:pPr>
      <w:r>
        <w:rPr>
          <w:rFonts w:ascii="Tahoma" w:hAnsi="Tahoma" w:cs="Tahoma"/>
          <w:sz w:val="28"/>
          <w:szCs w:val="28"/>
        </w:rPr>
        <w:t>Sick bank payment</w:t>
      </w:r>
    </w:p>
    <w:p w:rsidR="00E84E92" w:rsidRDefault="00E84E92" w:rsidP="00C50536">
      <w:pPr>
        <w:pStyle w:val="ListParagraph"/>
        <w:numPr>
          <w:ilvl w:val="0"/>
          <w:numId w:val="7"/>
        </w:numPr>
        <w:jc w:val="both"/>
        <w:rPr>
          <w:rFonts w:ascii="Tahoma" w:hAnsi="Tahoma" w:cs="Tahoma"/>
          <w:sz w:val="28"/>
          <w:szCs w:val="28"/>
        </w:rPr>
      </w:pPr>
      <w:r>
        <w:rPr>
          <w:rFonts w:ascii="Tahoma" w:hAnsi="Tahoma" w:cs="Tahoma"/>
          <w:sz w:val="28"/>
          <w:szCs w:val="28"/>
        </w:rPr>
        <w:t>New case of Measles</w:t>
      </w:r>
    </w:p>
    <w:p w:rsidR="0024359E" w:rsidRPr="00C50536" w:rsidRDefault="0024359E" w:rsidP="00C50536">
      <w:pPr>
        <w:pStyle w:val="ListParagraph"/>
        <w:numPr>
          <w:ilvl w:val="0"/>
          <w:numId w:val="7"/>
        </w:numPr>
        <w:jc w:val="both"/>
        <w:rPr>
          <w:rFonts w:ascii="Tahoma" w:hAnsi="Tahoma" w:cs="Tahoma"/>
          <w:sz w:val="28"/>
          <w:szCs w:val="28"/>
        </w:rPr>
      </w:pPr>
      <w:r>
        <w:rPr>
          <w:rFonts w:ascii="Tahoma" w:hAnsi="Tahoma" w:cs="Tahoma"/>
          <w:sz w:val="28"/>
          <w:szCs w:val="28"/>
        </w:rPr>
        <w:t>Nursing Newsletter December 2025</w:t>
      </w:r>
      <w:bookmarkStart w:id="0" w:name="_GoBack"/>
      <w:bookmarkEnd w:id="0"/>
    </w:p>
    <w:p w:rsidR="00C02F67" w:rsidRDefault="00C02F67" w:rsidP="00C02F67">
      <w:pPr>
        <w:jc w:val="both"/>
        <w:rPr>
          <w:rFonts w:ascii="Tahoma" w:hAnsi="Tahoma" w:cs="Tahoma"/>
          <w:sz w:val="28"/>
          <w:szCs w:val="28"/>
        </w:rPr>
      </w:pPr>
    </w:p>
    <w:p w:rsidR="00C02F67" w:rsidRDefault="00C02F67" w:rsidP="00C02F67">
      <w:pPr>
        <w:jc w:val="both"/>
        <w:rPr>
          <w:rFonts w:ascii="Tahoma" w:hAnsi="Tahoma" w:cs="Tahoma"/>
          <w:sz w:val="28"/>
          <w:szCs w:val="28"/>
        </w:rPr>
      </w:pPr>
    </w:p>
    <w:p w:rsidR="00C02F67" w:rsidRDefault="00C02F67" w:rsidP="00C02F67">
      <w:pPr>
        <w:jc w:val="both"/>
        <w:rPr>
          <w:rFonts w:ascii="Tahoma" w:hAnsi="Tahoma" w:cs="Tahoma"/>
          <w:sz w:val="28"/>
          <w:szCs w:val="28"/>
        </w:rPr>
      </w:pPr>
    </w:p>
    <w:p w:rsidR="00C02F67" w:rsidRPr="00C02F67" w:rsidRDefault="00C02F67" w:rsidP="00C02F67">
      <w:pPr>
        <w:jc w:val="both"/>
        <w:rPr>
          <w:rFonts w:ascii="Tahoma" w:hAnsi="Tahoma" w:cs="Tahoma"/>
          <w:sz w:val="28"/>
          <w:szCs w:val="28"/>
        </w:rPr>
      </w:pPr>
    </w:p>
    <w:p w:rsidR="00C51BB0" w:rsidRDefault="00C51BB0" w:rsidP="00FB7936">
      <w:pPr>
        <w:spacing w:after="0"/>
        <w:jc w:val="both"/>
        <w:rPr>
          <w:rFonts w:ascii="Tahoma" w:hAnsi="Tahoma" w:cs="Tahoma"/>
          <w:b/>
          <w:sz w:val="28"/>
          <w:szCs w:val="28"/>
          <w:u w:val="single"/>
        </w:rPr>
      </w:pPr>
      <w:r>
        <w:rPr>
          <w:rFonts w:ascii="Tahoma" w:hAnsi="Tahoma" w:cs="Tahoma"/>
          <w:sz w:val="28"/>
          <w:szCs w:val="28"/>
        </w:rPr>
        <w:t xml:space="preserve">Ingrid, </w:t>
      </w:r>
      <w:proofErr w:type="spellStart"/>
      <w:r>
        <w:rPr>
          <w:rFonts w:ascii="Tahoma" w:hAnsi="Tahoma" w:cs="Tahoma"/>
          <w:sz w:val="28"/>
          <w:szCs w:val="28"/>
        </w:rPr>
        <w:t>Malisa</w:t>
      </w:r>
      <w:proofErr w:type="spellEnd"/>
      <w:r>
        <w:rPr>
          <w:rFonts w:ascii="Tahoma" w:hAnsi="Tahoma" w:cs="Tahoma"/>
          <w:sz w:val="28"/>
          <w:szCs w:val="28"/>
        </w:rPr>
        <w:t xml:space="preserve">, </w:t>
      </w:r>
      <w:proofErr w:type="spellStart"/>
      <w:r>
        <w:rPr>
          <w:rFonts w:ascii="Tahoma" w:hAnsi="Tahoma" w:cs="Tahoma"/>
          <w:sz w:val="28"/>
          <w:szCs w:val="28"/>
        </w:rPr>
        <w:t>Akari</w:t>
      </w:r>
      <w:proofErr w:type="spellEnd"/>
      <w:r>
        <w:rPr>
          <w:rFonts w:ascii="Tahoma" w:hAnsi="Tahoma" w:cs="Tahoma"/>
          <w:sz w:val="28"/>
          <w:szCs w:val="28"/>
        </w:rPr>
        <w:t>, Mirvat, Ruth-Lynn, Elisabeth, Magda &amp; Sophia </w:t>
      </w:r>
      <w:r>
        <w:rPr>
          <w:rFonts w:ascii="Tahoma" w:hAnsi="Tahoma" w:cs="Tahoma"/>
          <w:sz w:val="28"/>
          <w:szCs w:val="28"/>
          <w:lang w:val="fr-CA"/>
        </w:rPr>
        <w:sym w:font="Wingdings" w:char="F04A"/>
      </w:r>
    </w:p>
    <w:p w:rsidR="006A7130" w:rsidRPr="003B5AAA" w:rsidRDefault="006A7130" w:rsidP="0008413B">
      <w:pPr>
        <w:rPr>
          <w:rFonts w:ascii="Tahoma" w:hAnsi="Tahoma" w:cs="Tahoma"/>
          <w:sz w:val="28"/>
          <w:szCs w:val="28"/>
        </w:rPr>
      </w:pPr>
    </w:p>
    <w:sectPr w:rsidR="006A7130" w:rsidRPr="003B5AAA" w:rsidSect="00EA0A63">
      <w:pgSz w:w="12240" w:h="15840"/>
      <w:pgMar w:top="1440"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F8762F"/>
    <w:multiLevelType w:val="hybridMultilevel"/>
    <w:tmpl w:val="4FDAC430"/>
    <w:lvl w:ilvl="0" w:tplc="81DA0A74">
      <w:numFmt w:val="bullet"/>
      <w:lvlText w:val="-"/>
      <w:lvlJc w:val="left"/>
      <w:pPr>
        <w:ind w:left="450" w:hanging="360"/>
      </w:pPr>
      <w:rPr>
        <w:rFonts w:ascii="Tahoma" w:eastAsiaTheme="minorHAnsi" w:hAnsi="Tahoma" w:cs="Tahoma"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46113092"/>
    <w:multiLevelType w:val="hybridMultilevel"/>
    <w:tmpl w:val="D63A1DEA"/>
    <w:lvl w:ilvl="0" w:tplc="D44E569A">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A12C28"/>
    <w:multiLevelType w:val="hybridMultilevel"/>
    <w:tmpl w:val="C31EF1B2"/>
    <w:lvl w:ilvl="0" w:tplc="6EF66832">
      <w:numFmt w:val="bullet"/>
      <w:lvlText w:val="-"/>
      <w:lvlJc w:val="left"/>
      <w:pPr>
        <w:ind w:left="720" w:hanging="360"/>
      </w:pPr>
      <w:rPr>
        <w:rFonts w:ascii="Tahoma" w:eastAsiaTheme="minorHAns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E06FBE"/>
    <w:multiLevelType w:val="hybridMultilevel"/>
    <w:tmpl w:val="130C32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3830D8"/>
    <w:multiLevelType w:val="multilevel"/>
    <w:tmpl w:val="F3F8F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14232B"/>
    <w:multiLevelType w:val="hybridMultilevel"/>
    <w:tmpl w:val="06D8C5BC"/>
    <w:lvl w:ilvl="0" w:tplc="F6967B12">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0F5D38"/>
    <w:multiLevelType w:val="hybridMultilevel"/>
    <w:tmpl w:val="07DCF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819"/>
    <w:rsid w:val="00003E64"/>
    <w:rsid w:val="0001048B"/>
    <w:rsid w:val="00027F24"/>
    <w:rsid w:val="00062BCC"/>
    <w:rsid w:val="0008413B"/>
    <w:rsid w:val="000F6AC8"/>
    <w:rsid w:val="00193983"/>
    <w:rsid w:val="001B2B4C"/>
    <w:rsid w:val="001C6EEA"/>
    <w:rsid w:val="001C73FC"/>
    <w:rsid w:val="00211AC1"/>
    <w:rsid w:val="0024359E"/>
    <w:rsid w:val="00252E94"/>
    <w:rsid w:val="0027677E"/>
    <w:rsid w:val="002C6933"/>
    <w:rsid w:val="00314017"/>
    <w:rsid w:val="003B5AAA"/>
    <w:rsid w:val="004B466D"/>
    <w:rsid w:val="00517DF0"/>
    <w:rsid w:val="0054141D"/>
    <w:rsid w:val="006649D3"/>
    <w:rsid w:val="006A7130"/>
    <w:rsid w:val="0077296E"/>
    <w:rsid w:val="00772E40"/>
    <w:rsid w:val="00886C44"/>
    <w:rsid w:val="008C3B44"/>
    <w:rsid w:val="008D618F"/>
    <w:rsid w:val="00971B9E"/>
    <w:rsid w:val="009B0B95"/>
    <w:rsid w:val="009B5C2B"/>
    <w:rsid w:val="009C2DCB"/>
    <w:rsid w:val="009F422C"/>
    <w:rsid w:val="009F6672"/>
    <w:rsid w:val="00A5627D"/>
    <w:rsid w:val="00A6575D"/>
    <w:rsid w:val="00AC44B6"/>
    <w:rsid w:val="00B70E96"/>
    <w:rsid w:val="00B71BB3"/>
    <w:rsid w:val="00B76127"/>
    <w:rsid w:val="00BA0B75"/>
    <w:rsid w:val="00BC3555"/>
    <w:rsid w:val="00BE4F5B"/>
    <w:rsid w:val="00BF1E6F"/>
    <w:rsid w:val="00C02F67"/>
    <w:rsid w:val="00C50536"/>
    <w:rsid w:val="00C51BB0"/>
    <w:rsid w:val="00C71648"/>
    <w:rsid w:val="00D04AA9"/>
    <w:rsid w:val="00D21DB2"/>
    <w:rsid w:val="00D54601"/>
    <w:rsid w:val="00D77AA8"/>
    <w:rsid w:val="00D86664"/>
    <w:rsid w:val="00D873D6"/>
    <w:rsid w:val="00E06912"/>
    <w:rsid w:val="00E16443"/>
    <w:rsid w:val="00E34819"/>
    <w:rsid w:val="00E43ABC"/>
    <w:rsid w:val="00E84E92"/>
    <w:rsid w:val="00EA0A63"/>
    <w:rsid w:val="00EB277C"/>
    <w:rsid w:val="00F569BB"/>
    <w:rsid w:val="00F94A79"/>
    <w:rsid w:val="00FB7936"/>
    <w:rsid w:val="00FC7FF6"/>
    <w:rsid w:val="00FF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8BBA1"/>
  <w15:chartTrackingRefBased/>
  <w15:docId w15:val="{C6F06358-CFA7-4E7C-B3F2-D41256FF0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B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22C"/>
    <w:pPr>
      <w:ind w:left="720"/>
      <w:contextualSpacing/>
    </w:pPr>
  </w:style>
  <w:style w:type="character" w:styleId="Hyperlink">
    <w:name w:val="Hyperlink"/>
    <w:basedOn w:val="DefaultParagraphFont"/>
    <w:uiPriority w:val="99"/>
    <w:unhideWhenUsed/>
    <w:rsid w:val="00BE4F5B"/>
    <w:rPr>
      <w:color w:val="0563C1" w:themeColor="hyperlink"/>
      <w:u w:val="single"/>
    </w:rPr>
  </w:style>
  <w:style w:type="paragraph" w:styleId="NormalWeb">
    <w:name w:val="Normal (Web)"/>
    <w:basedOn w:val="Normal"/>
    <w:uiPriority w:val="99"/>
    <w:semiHidden/>
    <w:unhideWhenUsed/>
    <w:rsid w:val="00027F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7F24"/>
    <w:rPr>
      <w:b/>
      <w:bCs/>
    </w:rPr>
  </w:style>
  <w:style w:type="paragraph" w:customStyle="1" w:styleId="xelementtoproof">
    <w:name w:val="x_elementtoproof"/>
    <w:basedOn w:val="Normal"/>
    <w:rsid w:val="00886C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886C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946617">
      <w:bodyDiv w:val="1"/>
      <w:marLeft w:val="0"/>
      <w:marRight w:val="0"/>
      <w:marTop w:val="0"/>
      <w:marBottom w:val="0"/>
      <w:divBdr>
        <w:top w:val="none" w:sz="0" w:space="0" w:color="auto"/>
        <w:left w:val="none" w:sz="0" w:space="0" w:color="auto"/>
        <w:bottom w:val="none" w:sz="0" w:space="0" w:color="auto"/>
        <w:right w:val="none" w:sz="0" w:space="0" w:color="auto"/>
      </w:divBdr>
    </w:div>
    <w:div w:id="233126944">
      <w:bodyDiv w:val="1"/>
      <w:marLeft w:val="0"/>
      <w:marRight w:val="0"/>
      <w:marTop w:val="0"/>
      <w:marBottom w:val="0"/>
      <w:divBdr>
        <w:top w:val="none" w:sz="0" w:space="0" w:color="auto"/>
        <w:left w:val="none" w:sz="0" w:space="0" w:color="auto"/>
        <w:bottom w:val="none" w:sz="0" w:space="0" w:color="auto"/>
        <w:right w:val="none" w:sz="0" w:space="0" w:color="auto"/>
      </w:divBdr>
    </w:div>
    <w:div w:id="360938195">
      <w:bodyDiv w:val="1"/>
      <w:marLeft w:val="0"/>
      <w:marRight w:val="0"/>
      <w:marTop w:val="0"/>
      <w:marBottom w:val="0"/>
      <w:divBdr>
        <w:top w:val="none" w:sz="0" w:space="0" w:color="auto"/>
        <w:left w:val="none" w:sz="0" w:space="0" w:color="auto"/>
        <w:bottom w:val="none" w:sz="0" w:space="0" w:color="auto"/>
        <w:right w:val="none" w:sz="0" w:space="0" w:color="auto"/>
      </w:divBdr>
    </w:div>
    <w:div w:id="676343628">
      <w:bodyDiv w:val="1"/>
      <w:marLeft w:val="0"/>
      <w:marRight w:val="0"/>
      <w:marTop w:val="0"/>
      <w:marBottom w:val="0"/>
      <w:divBdr>
        <w:top w:val="none" w:sz="0" w:space="0" w:color="auto"/>
        <w:left w:val="none" w:sz="0" w:space="0" w:color="auto"/>
        <w:bottom w:val="none" w:sz="0" w:space="0" w:color="auto"/>
        <w:right w:val="none" w:sz="0" w:space="0" w:color="auto"/>
      </w:divBdr>
    </w:div>
    <w:div w:id="837380377">
      <w:bodyDiv w:val="1"/>
      <w:marLeft w:val="0"/>
      <w:marRight w:val="0"/>
      <w:marTop w:val="0"/>
      <w:marBottom w:val="0"/>
      <w:divBdr>
        <w:top w:val="none" w:sz="0" w:space="0" w:color="auto"/>
        <w:left w:val="none" w:sz="0" w:space="0" w:color="auto"/>
        <w:bottom w:val="none" w:sz="0" w:space="0" w:color="auto"/>
        <w:right w:val="none" w:sz="0" w:space="0" w:color="auto"/>
      </w:divBdr>
    </w:div>
    <w:div w:id="1335066210">
      <w:bodyDiv w:val="1"/>
      <w:marLeft w:val="0"/>
      <w:marRight w:val="0"/>
      <w:marTop w:val="0"/>
      <w:marBottom w:val="0"/>
      <w:divBdr>
        <w:top w:val="none" w:sz="0" w:space="0" w:color="auto"/>
        <w:left w:val="none" w:sz="0" w:space="0" w:color="auto"/>
        <w:bottom w:val="none" w:sz="0" w:space="0" w:color="auto"/>
        <w:right w:val="none" w:sz="0" w:space="0" w:color="auto"/>
      </w:divBdr>
      <w:divsChild>
        <w:div w:id="46875411">
          <w:marLeft w:val="0"/>
          <w:marRight w:val="0"/>
          <w:marTop w:val="0"/>
          <w:marBottom w:val="0"/>
          <w:divBdr>
            <w:top w:val="none" w:sz="0" w:space="0" w:color="auto"/>
            <w:left w:val="none" w:sz="0" w:space="0" w:color="auto"/>
            <w:bottom w:val="none" w:sz="0" w:space="0" w:color="auto"/>
            <w:right w:val="none" w:sz="0" w:space="0" w:color="auto"/>
          </w:divBdr>
        </w:div>
        <w:div w:id="1315794927">
          <w:marLeft w:val="0"/>
          <w:marRight w:val="0"/>
          <w:marTop w:val="0"/>
          <w:marBottom w:val="0"/>
          <w:divBdr>
            <w:top w:val="none" w:sz="0" w:space="0" w:color="auto"/>
            <w:left w:val="none" w:sz="0" w:space="0" w:color="auto"/>
            <w:bottom w:val="none" w:sz="0" w:space="0" w:color="auto"/>
            <w:right w:val="none" w:sz="0" w:space="0" w:color="auto"/>
          </w:divBdr>
        </w:div>
      </w:divsChild>
    </w:div>
    <w:div w:id="1339456804">
      <w:bodyDiv w:val="1"/>
      <w:marLeft w:val="0"/>
      <w:marRight w:val="0"/>
      <w:marTop w:val="0"/>
      <w:marBottom w:val="0"/>
      <w:divBdr>
        <w:top w:val="none" w:sz="0" w:space="0" w:color="auto"/>
        <w:left w:val="none" w:sz="0" w:space="0" w:color="auto"/>
        <w:bottom w:val="none" w:sz="0" w:space="0" w:color="auto"/>
        <w:right w:val="none" w:sz="0" w:space="0" w:color="auto"/>
      </w:divBdr>
    </w:div>
    <w:div w:id="1414468307">
      <w:bodyDiv w:val="1"/>
      <w:marLeft w:val="0"/>
      <w:marRight w:val="0"/>
      <w:marTop w:val="0"/>
      <w:marBottom w:val="0"/>
      <w:divBdr>
        <w:top w:val="none" w:sz="0" w:space="0" w:color="auto"/>
        <w:left w:val="none" w:sz="0" w:space="0" w:color="auto"/>
        <w:bottom w:val="none" w:sz="0" w:space="0" w:color="auto"/>
        <w:right w:val="none" w:sz="0" w:space="0" w:color="auto"/>
      </w:divBdr>
    </w:div>
    <w:div w:id="1562867215">
      <w:bodyDiv w:val="1"/>
      <w:marLeft w:val="0"/>
      <w:marRight w:val="0"/>
      <w:marTop w:val="0"/>
      <w:marBottom w:val="0"/>
      <w:divBdr>
        <w:top w:val="none" w:sz="0" w:space="0" w:color="auto"/>
        <w:left w:val="none" w:sz="0" w:space="0" w:color="auto"/>
        <w:bottom w:val="none" w:sz="0" w:space="0" w:color="auto"/>
        <w:right w:val="none" w:sz="0" w:space="0" w:color="auto"/>
      </w:divBdr>
    </w:div>
    <w:div w:id="1568878056">
      <w:bodyDiv w:val="1"/>
      <w:marLeft w:val="0"/>
      <w:marRight w:val="0"/>
      <w:marTop w:val="0"/>
      <w:marBottom w:val="0"/>
      <w:divBdr>
        <w:top w:val="none" w:sz="0" w:space="0" w:color="auto"/>
        <w:left w:val="none" w:sz="0" w:space="0" w:color="auto"/>
        <w:bottom w:val="none" w:sz="0" w:space="0" w:color="auto"/>
        <w:right w:val="none" w:sz="0" w:space="0" w:color="auto"/>
      </w:divBdr>
    </w:div>
    <w:div w:id="1949581498">
      <w:bodyDiv w:val="1"/>
      <w:marLeft w:val="0"/>
      <w:marRight w:val="0"/>
      <w:marTop w:val="0"/>
      <w:marBottom w:val="0"/>
      <w:divBdr>
        <w:top w:val="none" w:sz="0" w:space="0" w:color="auto"/>
        <w:left w:val="none" w:sz="0" w:space="0" w:color="auto"/>
        <w:bottom w:val="none" w:sz="0" w:space="0" w:color="auto"/>
        <w:right w:val="none" w:sz="0" w:space="0" w:color="auto"/>
      </w:divBdr>
    </w:div>
    <w:div w:id="1950812895">
      <w:bodyDiv w:val="1"/>
      <w:marLeft w:val="0"/>
      <w:marRight w:val="0"/>
      <w:marTop w:val="0"/>
      <w:marBottom w:val="0"/>
      <w:divBdr>
        <w:top w:val="none" w:sz="0" w:space="0" w:color="auto"/>
        <w:left w:val="none" w:sz="0" w:space="0" w:color="auto"/>
        <w:bottom w:val="none" w:sz="0" w:space="0" w:color="auto"/>
        <w:right w:val="none" w:sz="0" w:space="0" w:color="auto"/>
      </w:divBdr>
      <w:divsChild>
        <w:div w:id="1122959716">
          <w:marLeft w:val="0"/>
          <w:marRight w:val="0"/>
          <w:marTop w:val="0"/>
          <w:marBottom w:val="0"/>
          <w:divBdr>
            <w:top w:val="none" w:sz="0" w:space="0" w:color="auto"/>
            <w:left w:val="none" w:sz="0" w:space="0" w:color="auto"/>
            <w:bottom w:val="none" w:sz="0" w:space="0" w:color="auto"/>
            <w:right w:val="none" w:sz="0" w:space="0" w:color="auto"/>
          </w:divBdr>
        </w:div>
        <w:div w:id="1558734951">
          <w:marLeft w:val="0"/>
          <w:marRight w:val="0"/>
          <w:marTop w:val="0"/>
          <w:marBottom w:val="0"/>
          <w:divBdr>
            <w:top w:val="none" w:sz="0" w:space="0" w:color="auto"/>
            <w:left w:val="none" w:sz="0" w:space="0" w:color="auto"/>
            <w:bottom w:val="none" w:sz="0" w:space="0" w:color="auto"/>
            <w:right w:val="none" w:sz="0" w:space="0" w:color="auto"/>
          </w:divBdr>
        </w:div>
        <w:div w:id="1664039873">
          <w:marLeft w:val="0"/>
          <w:marRight w:val="0"/>
          <w:marTop w:val="0"/>
          <w:marBottom w:val="0"/>
          <w:divBdr>
            <w:top w:val="none" w:sz="0" w:space="0" w:color="auto"/>
            <w:left w:val="none" w:sz="0" w:space="0" w:color="auto"/>
            <w:bottom w:val="none" w:sz="0" w:space="0" w:color="auto"/>
            <w:right w:val="none" w:sz="0" w:space="0" w:color="auto"/>
          </w:divBdr>
        </w:div>
      </w:divsChild>
    </w:div>
    <w:div w:id="1992057427">
      <w:bodyDiv w:val="1"/>
      <w:marLeft w:val="0"/>
      <w:marRight w:val="0"/>
      <w:marTop w:val="0"/>
      <w:marBottom w:val="0"/>
      <w:divBdr>
        <w:top w:val="none" w:sz="0" w:space="0" w:color="auto"/>
        <w:left w:val="none" w:sz="0" w:space="0" w:color="auto"/>
        <w:bottom w:val="none" w:sz="0" w:space="0" w:color="auto"/>
        <w:right w:val="none" w:sz="0" w:space="0" w:color="auto"/>
      </w:divBdr>
    </w:div>
    <w:div w:id="201025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3813</TotalTime>
  <Pages>3</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CUSM\MUHC</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Akari Sagawa</dc:creator>
  <cp:keywords/>
  <dc:description/>
  <cp:lastModifiedBy>Mirvat Khoury</cp:lastModifiedBy>
  <cp:revision>9</cp:revision>
  <dcterms:created xsi:type="dcterms:W3CDTF">2025-12-02T17:25:00Z</dcterms:created>
  <dcterms:modified xsi:type="dcterms:W3CDTF">2025-12-08T16:26:00Z</dcterms:modified>
</cp:coreProperties>
</file>