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2BB" w:rsidRPr="00F757B9" w:rsidRDefault="002B5867" w:rsidP="00A25E7E">
      <w:pPr>
        <w:pStyle w:val="DocumentLabel"/>
        <w:spacing w:line="20" w:lineRule="atLeast"/>
        <w:rPr>
          <w:sz w:val="48"/>
        </w:rPr>
      </w:pPr>
      <w:r>
        <w:rPr>
          <w:sz w:val="48"/>
        </w:rPr>
        <w:t xml:space="preserve">  </w:t>
      </w:r>
      <w:r w:rsidRPr="00F757B9">
        <w:rPr>
          <w:sz w:val="48"/>
        </w:rPr>
        <w:t>Memo</w:t>
      </w:r>
    </w:p>
    <w:p w:rsidR="004C72BB" w:rsidRPr="00F757B9" w:rsidRDefault="002B5867" w:rsidP="00A25E7E">
      <w:pPr>
        <w:pStyle w:val="MessageHeaderFirst"/>
        <w:spacing w:after="0" w:line="20" w:lineRule="atLeast"/>
        <w:ind w:left="0" w:firstLine="0"/>
        <w:rPr>
          <w:b/>
          <w:bCs/>
        </w:rPr>
      </w:pPr>
      <w:r w:rsidRPr="007737D8">
        <w:rPr>
          <w:rStyle w:val="MessageHeaderLabel"/>
          <w:spacing w:val="-25"/>
          <w:sz w:val="20"/>
        </w:rPr>
        <w:t>A / T</w:t>
      </w:r>
      <w:r w:rsidRPr="007737D8">
        <w:rPr>
          <w:rStyle w:val="MessageHeaderLabel"/>
          <w:sz w:val="20"/>
        </w:rPr>
        <w:t>o:</w:t>
      </w:r>
      <w:r w:rsidRPr="00F757B9">
        <w:tab/>
      </w:r>
      <w:r w:rsidRPr="00F757B9">
        <w:tab/>
      </w:r>
      <w:r w:rsidR="00F757B9" w:rsidRPr="007737D8">
        <w:rPr>
          <w:rFonts w:ascii="Helv" w:hAnsi="Helv"/>
          <w:b/>
        </w:rPr>
        <w:t>Personnel du CUSM</w:t>
      </w:r>
      <w:r w:rsidR="00F757B9" w:rsidRPr="007737D8">
        <w:rPr>
          <w:rFonts w:ascii="Helv" w:hAnsi="Helv"/>
        </w:rPr>
        <w:t xml:space="preserve"> / </w:t>
      </w:r>
      <w:r w:rsidRPr="007737D8">
        <w:rPr>
          <w:rFonts w:ascii="Helv" w:hAnsi="Helv"/>
          <w:b/>
          <w:bCs/>
        </w:rPr>
        <w:t>MUHC staff</w:t>
      </w:r>
    </w:p>
    <w:p w:rsidR="004C72BB" w:rsidRPr="007737D8" w:rsidRDefault="002B5867" w:rsidP="00A25E7E">
      <w:pPr>
        <w:pStyle w:val="MessageHeader"/>
        <w:spacing w:after="0" w:line="240" w:lineRule="auto"/>
        <w:rPr>
          <w:rFonts w:ascii="Helv" w:hAnsi="Helv"/>
          <w:b/>
          <w:bCs/>
          <w:lang w:val="fr-CA"/>
        </w:rPr>
      </w:pPr>
      <w:r w:rsidRPr="007737D8">
        <w:rPr>
          <w:rStyle w:val="MessageHeaderLabel"/>
          <w:b/>
          <w:bCs/>
          <w:sz w:val="20"/>
          <w:lang w:val="fr-CA"/>
        </w:rPr>
        <w:t xml:space="preserve">De / </w:t>
      </w:r>
      <w:proofErr w:type="spellStart"/>
      <w:r w:rsidRPr="007737D8">
        <w:rPr>
          <w:rStyle w:val="MessageHeaderLabel"/>
          <w:b/>
          <w:bCs/>
          <w:sz w:val="20"/>
          <w:lang w:val="fr-CA"/>
        </w:rPr>
        <w:t>From</w:t>
      </w:r>
      <w:proofErr w:type="spellEnd"/>
      <w:r w:rsidRPr="007737D8">
        <w:rPr>
          <w:rStyle w:val="MessageHeaderLabel"/>
          <w:b/>
          <w:bCs/>
          <w:sz w:val="20"/>
          <w:lang w:val="fr-CA"/>
        </w:rPr>
        <w:t>:</w:t>
      </w:r>
      <w:r w:rsidRPr="007737D8">
        <w:rPr>
          <w:b/>
          <w:bCs/>
          <w:lang w:val="fr-CA"/>
        </w:rPr>
        <w:t xml:space="preserve">  </w:t>
      </w:r>
      <w:r>
        <w:rPr>
          <w:b/>
          <w:bCs/>
          <w:lang w:val="fr-CA"/>
        </w:rPr>
        <w:t xml:space="preserve"> </w:t>
      </w:r>
      <w:r>
        <w:rPr>
          <w:b/>
          <w:bCs/>
          <w:lang w:val="fr-CA"/>
        </w:rPr>
        <w:tab/>
      </w:r>
      <w:r w:rsidRPr="007737D8">
        <w:rPr>
          <w:rFonts w:ascii="Helv" w:hAnsi="Helv"/>
          <w:b/>
          <w:bCs/>
          <w:lang w:val="fr-CA"/>
        </w:rPr>
        <w:t xml:space="preserve">Service de la sécurité transfusionnelle / Transfusion </w:t>
      </w:r>
      <w:proofErr w:type="spellStart"/>
      <w:r w:rsidRPr="007737D8">
        <w:rPr>
          <w:rFonts w:ascii="Helv" w:hAnsi="Helv"/>
          <w:b/>
          <w:bCs/>
          <w:lang w:val="fr-CA"/>
        </w:rPr>
        <w:t>Safety</w:t>
      </w:r>
      <w:proofErr w:type="spellEnd"/>
      <w:r w:rsidRPr="007737D8">
        <w:rPr>
          <w:rFonts w:ascii="Helv" w:hAnsi="Helv"/>
          <w:b/>
          <w:bCs/>
          <w:lang w:val="fr-CA"/>
        </w:rPr>
        <w:t xml:space="preserve"> Service</w:t>
      </w:r>
    </w:p>
    <w:p w:rsidR="004C72BB" w:rsidRPr="002B5867" w:rsidRDefault="002B5867" w:rsidP="00A25E7E">
      <w:pPr>
        <w:pStyle w:val="MessageHeader"/>
        <w:spacing w:after="0" w:line="240" w:lineRule="auto"/>
        <w:rPr>
          <w:b/>
          <w:bCs/>
          <w:lang w:val="fr-CA"/>
        </w:rPr>
      </w:pPr>
      <w:r w:rsidRPr="007737D8">
        <w:rPr>
          <w:rStyle w:val="MessageHeaderLabel"/>
          <w:b/>
          <w:bCs/>
          <w:sz w:val="20"/>
          <w:lang w:val="fr-CA"/>
        </w:rPr>
        <w:t>Date:</w:t>
      </w:r>
      <w:r w:rsidRPr="002B5867">
        <w:rPr>
          <w:b/>
          <w:bCs/>
          <w:lang w:val="fr-CA"/>
        </w:rPr>
        <w:tab/>
      </w:r>
      <w:r w:rsidRPr="002B5867">
        <w:rPr>
          <w:b/>
          <w:bCs/>
          <w:lang w:val="fr-CA"/>
        </w:rPr>
        <w:tab/>
      </w:r>
      <w:r w:rsidRPr="007737D8">
        <w:rPr>
          <w:rFonts w:ascii="Helv" w:hAnsi="Helv"/>
          <w:b/>
          <w:bCs/>
          <w:lang w:val="fr-CA"/>
        </w:rPr>
        <w:t>202</w:t>
      </w:r>
      <w:r w:rsidR="00351C8D" w:rsidRPr="007737D8">
        <w:rPr>
          <w:rFonts w:ascii="Helv" w:hAnsi="Helv"/>
          <w:b/>
          <w:bCs/>
          <w:lang w:val="fr-CA"/>
        </w:rPr>
        <w:t>5/</w:t>
      </w:r>
      <w:r w:rsidR="00DB5EC6">
        <w:rPr>
          <w:rFonts w:ascii="Helv" w:hAnsi="Helv"/>
          <w:b/>
          <w:bCs/>
          <w:lang w:val="fr-CA"/>
        </w:rPr>
        <w:t>10/16</w:t>
      </w:r>
    </w:p>
    <w:p w:rsidR="004C72BB" w:rsidRDefault="002B5867" w:rsidP="00A25E7E">
      <w:pPr>
        <w:autoSpaceDE w:val="0"/>
        <w:autoSpaceDN w:val="0"/>
        <w:adjustRightInd w:val="0"/>
        <w:spacing w:line="240" w:lineRule="atLeast"/>
        <w:rPr>
          <w:rFonts w:ascii="Helv" w:hAnsi="Helv"/>
          <w:color w:val="000000"/>
          <w:spacing w:val="0"/>
          <w:lang w:val="fr-CA"/>
        </w:rPr>
      </w:pPr>
      <w:proofErr w:type="spellStart"/>
      <w:r w:rsidRPr="007737D8">
        <w:rPr>
          <w:rStyle w:val="MessageHeaderLabel"/>
          <w:b/>
          <w:bCs/>
          <w:sz w:val="20"/>
          <w:lang w:val="fr-CA"/>
        </w:rPr>
        <w:t>Re</w:t>
      </w:r>
      <w:proofErr w:type="spellEnd"/>
      <w:r w:rsidRPr="007737D8">
        <w:rPr>
          <w:rStyle w:val="MessageHeaderLabel"/>
          <w:b/>
          <w:bCs/>
          <w:sz w:val="20"/>
          <w:lang w:val="fr-CA"/>
        </w:rPr>
        <w:t>:</w:t>
      </w:r>
      <w:r>
        <w:rPr>
          <w:b/>
          <w:bCs/>
          <w:lang w:val="fr-CA"/>
        </w:rPr>
        <w:tab/>
      </w:r>
      <w:r>
        <w:rPr>
          <w:b/>
          <w:bCs/>
          <w:lang w:val="fr-CA"/>
        </w:rPr>
        <w:tab/>
      </w:r>
      <w:r>
        <w:rPr>
          <w:rFonts w:ascii="Helv" w:hAnsi="Helv"/>
          <w:b/>
          <w:bCs/>
          <w:color w:val="000000"/>
          <w:spacing w:val="0"/>
          <w:lang w:val="fr-CA"/>
        </w:rPr>
        <w:t xml:space="preserve">Interruption </w:t>
      </w:r>
      <w:r w:rsidR="002E6738">
        <w:rPr>
          <w:rFonts w:ascii="Helv" w:hAnsi="Helv"/>
          <w:b/>
          <w:bCs/>
          <w:color w:val="000000"/>
          <w:spacing w:val="0"/>
          <w:lang w:val="fr-CA"/>
        </w:rPr>
        <w:t>p</w:t>
      </w:r>
      <w:r w:rsidR="00381716">
        <w:rPr>
          <w:rFonts w:ascii="Helv" w:hAnsi="Helv"/>
          <w:b/>
          <w:bCs/>
          <w:color w:val="000000"/>
          <w:spacing w:val="0"/>
          <w:lang w:val="fr-CA"/>
        </w:rPr>
        <w:t>lanifiée</w:t>
      </w:r>
      <w:r w:rsidR="002E6738">
        <w:rPr>
          <w:rFonts w:ascii="Helv" w:hAnsi="Helv"/>
          <w:b/>
          <w:bCs/>
          <w:color w:val="000000"/>
          <w:spacing w:val="0"/>
          <w:lang w:val="fr-CA"/>
        </w:rPr>
        <w:t xml:space="preserve"> </w:t>
      </w:r>
      <w:r>
        <w:rPr>
          <w:rFonts w:ascii="Helv" w:hAnsi="Helv"/>
          <w:b/>
          <w:bCs/>
          <w:color w:val="000000"/>
          <w:spacing w:val="0"/>
          <w:lang w:val="fr-CA"/>
        </w:rPr>
        <w:t>e</w:t>
      </w:r>
      <w:r w:rsidR="00F757B9">
        <w:rPr>
          <w:rFonts w:ascii="Helv" w:hAnsi="Helv"/>
          <w:b/>
          <w:bCs/>
          <w:color w:val="000000"/>
          <w:spacing w:val="0"/>
          <w:lang w:val="fr-CA"/>
        </w:rPr>
        <w:t>-</w:t>
      </w:r>
      <w:proofErr w:type="spellStart"/>
      <w:r>
        <w:rPr>
          <w:rFonts w:ascii="Helv" w:hAnsi="Helv"/>
          <w:b/>
          <w:bCs/>
          <w:color w:val="000000"/>
          <w:spacing w:val="0"/>
          <w:lang w:val="fr-CA"/>
        </w:rPr>
        <w:t>TraceLine</w:t>
      </w:r>
      <w:proofErr w:type="spellEnd"/>
      <w:r w:rsidR="00F757B9">
        <w:rPr>
          <w:rFonts w:ascii="Helv" w:hAnsi="Helv"/>
          <w:b/>
          <w:bCs/>
          <w:color w:val="000000"/>
          <w:spacing w:val="0"/>
          <w:lang w:val="fr-CA"/>
        </w:rPr>
        <w:t xml:space="preserve"> / </w:t>
      </w:r>
      <w:proofErr w:type="spellStart"/>
      <w:r w:rsidR="002E6738">
        <w:rPr>
          <w:rFonts w:ascii="Helv" w:hAnsi="Helv"/>
          <w:b/>
          <w:bCs/>
          <w:color w:val="000000"/>
          <w:spacing w:val="0"/>
          <w:lang w:val="fr-CA"/>
        </w:rPr>
        <w:t>P</w:t>
      </w:r>
      <w:r w:rsidR="00381716">
        <w:rPr>
          <w:rFonts w:ascii="Helv" w:hAnsi="Helv"/>
          <w:b/>
          <w:bCs/>
          <w:color w:val="000000"/>
          <w:spacing w:val="0"/>
          <w:lang w:val="fr-CA"/>
        </w:rPr>
        <w:t>lanned</w:t>
      </w:r>
      <w:proofErr w:type="spellEnd"/>
      <w:r w:rsidR="002E6738">
        <w:rPr>
          <w:rFonts w:ascii="Helv" w:hAnsi="Helv"/>
          <w:b/>
          <w:bCs/>
          <w:color w:val="000000"/>
          <w:spacing w:val="0"/>
          <w:lang w:val="fr-CA"/>
        </w:rPr>
        <w:t xml:space="preserve"> </w:t>
      </w:r>
      <w:proofErr w:type="spellStart"/>
      <w:r w:rsidR="003B691F">
        <w:rPr>
          <w:rFonts w:ascii="Helv" w:hAnsi="Helv"/>
          <w:b/>
          <w:bCs/>
          <w:color w:val="000000"/>
          <w:spacing w:val="0"/>
          <w:lang w:val="fr-CA"/>
        </w:rPr>
        <w:t>Downtime</w:t>
      </w:r>
      <w:proofErr w:type="spellEnd"/>
      <w:r w:rsidR="003B691F">
        <w:rPr>
          <w:rFonts w:ascii="Helv" w:hAnsi="Helv"/>
          <w:b/>
          <w:bCs/>
          <w:color w:val="000000"/>
          <w:spacing w:val="0"/>
          <w:lang w:val="fr-CA"/>
        </w:rPr>
        <w:t xml:space="preserve"> </w:t>
      </w:r>
      <w:r>
        <w:rPr>
          <w:rFonts w:ascii="Helv" w:hAnsi="Helv"/>
          <w:b/>
          <w:bCs/>
          <w:color w:val="000000"/>
          <w:spacing w:val="0"/>
          <w:lang w:val="fr-CA"/>
        </w:rPr>
        <w:t>e</w:t>
      </w:r>
      <w:r w:rsidR="00F757B9">
        <w:rPr>
          <w:rFonts w:ascii="Helv" w:hAnsi="Helv"/>
          <w:b/>
          <w:bCs/>
          <w:color w:val="000000"/>
          <w:spacing w:val="0"/>
          <w:lang w:val="fr-CA"/>
        </w:rPr>
        <w:t>-</w:t>
      </w:r>
      <w:proofErr w:type="spellStart"/>
      <w:r>
        <w:rPr>
          <w:rFonts w:ascii="Helv" w:hAnsi="Helv"/>
          <w:b/>
          <w:bCs/>
          <w:color w:val="000000"/>
          <w:spacing w:val="0"/>
          <w:lang w:val="fr-CA"/>
        </w:rPr>
        <w:t>TraceLine</w:t>
      </w:r>
      <w:proofErr w:type="spellEnd"/>
      <w:r w:rsidR="00381716">
        <w:rPr>
          <w:rFonts w:ascii="Helv" w:hAnsi="Helv"/>
          <w:b/>
          <w:bCs/>
          <w:color w:val="000000"/>
          <w:spacing w:val="0"/>
          <w:lang w:val="fr-CA"/>
        </w:rPr>
        <w:t xml:space="preserve"> </w:t>
      </w:r>
    </w:p>
    <w:p w:rsidR="004C72BB" w:rsidRDefault="004C72BB">
      <w:pPr>
        <w:autoSpaceDE w:val="0"/>
        <w:autoSpaceDN w:val="0"/>
        <w:adjustRightInd w:val="0"/>
        <w:spacing w:line="240" w:lineRule="atLeast"/>
        <w:rPr>
          <w:rFonts w:ascii="Helv" w:hAnsi="Helv"/>
          <w:color w:val="000000"/>
          <w:spacing w:val="0"/>
          <w:sz w:val="24"/>
          <w:lang w:val="fr-CA"/>
        </w:rPr>
      </w:pPr>
    </w:p>
    <w:p w:rsidR="004C72BB" w:rsidRPr="007737D8" w:rsidRDefault="002B5867">
      <w:pPr>
        <w:autoSpaceDE w:val="0"/>
        <w:autoSpaceDN w:val="0"/>
        <w:adjustRightInd w:val="0"/>
        <w:spacing w:line="240" w:lineRule="atLeast"/>
        <w:rPr>
          <w:rFonts w:ascii="Helv" w:hAnsi="Helv"/>
          <w:b/>
          <w:bCs/>
          <w:color w:val="000000"/>
          <w:spacing w:val="0"/>
          <w:sz w:val="18"/>
          <w:szCs w:val="18"/>
          <w:lang w:val="fr-CA"/>
        </w:rPr>
      </w:pPr>
      <w:r w:rsidRPr="00A25E7E">
        <w:rPr>
          <w:rFonts w:ascii="Helv" w:hAnsi="Helv"/>
          <w:b/>
          <w:bCs/>
          <w:color w:val="000000"/>
          <w:spacing w:val="0"/>
          <w:lang w:val="fr-CA"/>
        </w:rPr>
        <w:tab/>
      </w:r>
      <w:r w:rsidRPr="007737D8">
        <w:rPr>
          <w:rFonts w:ascii="Helv" w:hAnsi="Helv"/>
          <w:b/>
          <w:bCs/>
          <w:color w:val="000000"/>
          <w:spacing w:val="0"/>
          <w:sz w:val="18"/>
          <w:szCs w:val="18"/>
          <w:lang w:val="fr-CA"/>
        </w:rPr>
        <w:t>À qui de droit</w:t>
      </w:r>
    </w:p>
    <w:p w:rsidR="003B691F" w:rsidRPr="007737D8" w:rsidRDefault="002E6738" w:rsidP="003B691F">
      <w:pPr>
        <w:rPr>
          <w:rFonts w:ascii="Helv" w:hAnsi="Helv"/>
          <w:b/>
          <w:spacing w:val="0"/>
          <w:sz w:val="18"/>
          <w:szCs w:val="18"/>
          <w:lang w:val="fr-CA" w:eastAsia="fr-CA"/>
        </w:rPr>
      </w:pPr>
      <w:r w:rsidRPr="007737D8">
        <w:rPr>
          <w:rFonts w:ascii="Helv" w:hAnsi="Helv"/>
          <w:b/>
          <w:bCs/>
          <w:color w:val="000000"/>
          <w:spacing w:val="0"/>
          <w:sz w:val="18"/>
          <w:szCs w:val="18"/>
          <w:lang w:val="fr-CA"/>
        </w:rPr>
        <w:t>Nous vous avisons qu</w:t>
      </w:r>
      <w:r w:rsidR="00DB5EC6">
        <w:rPr>
          <w:rFonts w:ascii="Helv" w:hAnsi="Helv"/>
          <w:b/>
          <w:bCs/>
          <w:color w:val="000000"/>
          <w:spacing w:val="0"/>
          <w:sz w:val="18"/>
          <w:szCs w:val="18"/>
          <w:lang w:val="fr-CA"/>
        </w:rPr>
        <w:t>e jeu</w:t>
      </w:r>
      <w:r w:rsidR="00381716" w:rsidRPr="007737D8">
        <w:rPr>
          <w:rFonts w:ascii="Helv" w:hAnsi="Helv"/>
          <w:b/>
          <w:bCs/>
          <w:color w:val="000000"/>
          <w:spacing w:val="0"/>
          <w:sz w:val="18"/>
          <w:szCs w:val="18"/>
          <w:lang w:val="fr-CA"/>
        </w:rPr>
        <w:t xml:space="preserve">di </w:t>
      </w:r>
      <w:r w:rsidR="002B5867" w:rsidRPr="007737D8">
        <w:rPr>
          <w:rFonts w:ascii="Helv" w:hAnsi="Helv"/>
          <w:b/>
          <w:bCs/>
          <w:color w:val="000000"/>
          <w:spacing w:val="0"/>
          <w:sz w:val="18"/>
          <w:szCs w:val="18"/>
          <w:lang w:val="fr-CA"/>
        </w:rPr>
        <w:t xml:space="preserve">le </w:t>
      </w:r>
      <w:r w:rsidR="00DB5EC6">
        <w:rPr>
          <w:rFonts w:ascii="Helv" w:hAnsi="Helv"/>
          <w:b/>
          <w:bCs/>
          <w:color w:val="000000"/>
          <w:spacing w:val="0"/>
          <w:sz w:val="18"/>
          <w:szCs w:val="18"/>
          <w:lang w:val="fr-CA"/>
        </w:rPr>
        <w:t>30 octobre</w:t>
      </w:r>
      <w:r w:rsidR="00B302E4" w:rsidRPr="007737D8">
        <w:rPr>
          <w:rFonts w:ascii="Helv" w:hAnsi="Helv"/>
          <w:b/>
          <w:bCs/>
          <w:color w:val="000000"/>
          <w:spacing w:val="0"/>
          <w:sz w:val="18"/>
          <w:szCs w:val="18"/>
          <w:lang w:val="fr-CA"/>
        </w:rPr>
        <w:t xml:space="preserve"> 202</w:t>
      </w:r>
      <w:r w:rsidR="00351C8D" w:rsidRPr="007737D8">
        <w:rPr>
          <w:rFonts w:ascii="Helv" w:hAnsi="Helv"/>
          <w:b/>
          <w:bCs/>
          <w:color w:val="000000"/>
          <w:spacing w:val="0"/>
          <w:sz w:val="18"/>
          <w:szCs w:val="18"/>
          <w:lang w:val="fr-CA"/>
        </w:rPr>
        <w:t>5</w:t>
      </w:r>
      <w:r w:rsidR="00B302E4" w:rsidRPr="007737D8">
        <w:rPr>
          <w:rFonts w:ascii="Helv" w:hAnsi="Helv"/>
          <w:b/>
          <w:bCs/>
          <w:color w:val="000000"/>
          <w:spacing w:val="0"/>
          <w:sz w:val="18"/>
          <w:szCs w:val="18"/>
          <w:lang w:val="fr-CA"/>
        </w:rPr>
        <w:t xml:space="preserve"> de </w:t>
      </w:r>
      <w:r w:rsidR="00DB5EC6">
        <w:rPr>
          <w:rFonts w:ascii="Helv" w:hAnsi="Helv"/>
          <w:b/>
          <w:bCs/>
          <w:color w:val="000000"/>
          <w:spacing w:val="0"/>
          <w:sz w:val="18"/>
          <w:szCs w:val="18"/>
          <w:lang w:val="fr-CA"/>
        </w:rPr>
        <w:t>11</w:t>
      </w:r>
      <w:bookmarkStart w:id="0" w:name="_GoBack"/>
      <w:bookmarkEnd w:id="0"/>
      <w:r w:rsidR="00DB5EC6">
        <w:rPr>
          <w:rFonts w:ascii="Helv" w:hAnsi="Helv"/>
          <w:b/>
          <w:bCs/>
          <w:color w:val="000000"/>
          <w:spacing w:val="0"/>
          <w:sz w:val="18"/>
          <w:szCs w:val="18"/>
          <w:lang w:val="fr-CA"/>
        </w:rPr>
        <w:t>:00</w:t>
      </w:r>
      <w:r w:rsidR="003B691F" w:rsidRPr="007737D8">
        <w:rPr>
          <w:rFonts w:ascii="Helv" w:hAnsi="Helv"/>
          <w:b/>
          <w:bCs/>
          <w:color w:val="000000"/>
          <w:spacing w:val="0"/>
          <w:sz w:val="18"/>
          <w:szCs w:val="18"/>
          <w:lang w:val="fr-CA"/>
        </w:rPr>
        <w:t xml:space="preserve"> </w:t>
      </w:r>
      <w:proofErr w:type="spellStart"/>
      <w:r w:rsidR="003B691F" w:rsidRPr="007737D8">
        <w:rPr>
          <w:rFonts w:ascii="Helv" w:hAnsi="Helv"/>
          <w:b/>
          <w:bCs/>
          <w:color w:val="000000"/>
          <w:spacing w:val="0"/>
          <w:sz w:val="18"/>
          <w:szCs w:val="18"/>
          <w:lang w:val="fr-CA"/>
        </w:rPr>
        <w:t>a.m</w:t>
      </w:r>
      <w:proofErr w:type="spellEnd"/>
      <w:r w:rsidR="003B691F" w:rsidRPr="007737D8">
        <w:rPr>
          <w:rFonts w:ascii="Helv" w:hAnsi="Helv"/>
          <w:b/>
          <w:bCs/>
          <w:color w:val="000000"/>
          <w:spacing w:val="0"/>
          <w:sz w:val="18"/>
          <w:szCs w:val="18"/>
          <w:lang w:val="fr-CA"/>
        </w:rPr>
        <w:t>.</w:t>
      </w:r>
      <w:r w:rsidRPr="007737D8">
        <w:rPr>
          <w:rFonts w:ascii="Helv" w:hAnsi="Helv"/>
          <w:b/>
          <w:bCs/>
          <w:color w:val="000000"/>
          <w:spacing w:val="0"/>
          <w:sz w:val="18"/>
          <w:szCs w:val="18"/>
          <w:lang w:val="fr-CA"/>
        </w:rPr>
        <w:t xml:space="preserve"> à </w:t>
      </w:r>
      <w:r w:rsidR="00381716" w:rsidRPr="007737D8">
        <w:rPr>
          <w:rFonts w:ascii="Helv" w:hAnsi="Helv"/>
          <w:b/>
          <w:bCs/>
          <w:color w:val="000000"/>
          <w:spacing w:val="0"/>
          <w:sz w:val="18"/>
          <w:szCs w:val="18"/>
          <w:lang w:val="fr-CA"/>
        </w:rPr>
        <w:t>12</w:t>
      </w:r>
      <w:r w:rsidR="00B302E4" w:rsidRPr="007737D8">
        <w:rPr>
          <w:rFonts w:ascii="Helv" w:hAnsi="Helv"/>
          <w:b/>
          <w:bCs/>
          <w:color w:val="000000"/>
          <w:spacing w:val="0"/>
          <w:sz w:val="18"/>
          <w:szCs w:val="18"/>
          <w:lang w:val="fr-CA"/>
        </w:rPr>
        <w:t>h</w:t>
      </w:r>
      <w:r w:rsidRPr="007737D8">
        <w:rPr>
          <w:rFonts w:ascii="Helv" w:hAnsi="Helv"/>
          <w:b/>
          <w:bCs/>
          <w:color w:val="000000"/>
          <w:spacing w:val="0"/>
          <w:sz w:val="18"/>
          <w:szCs w:val="18"/>
          <w:lang w:val="fr-CA"/>
        </w:rPr>
        <w:t>0</w:t>
      </w:r>
      <w:r w:rsidR="00B302E4" w:rsidRPr="007737D8">
        <w:rPr>
          <w:rFonts w:ascii="Helv" w:hAnsi="Helv"/>
          <w:b/>
          <w:bCs/>
          <w:color w:val="000000"/>
          <w:spacing w:val="0"/>
          <w:sz w:val="18"/>
          <w:szCs w:val="18"/>
          <w:lang w:val="fr-CA"/>
        </w:rPr>
        <w:t>0</w:t>
      </w:r>
      <w:r w:rsidR="002B5867" w:rsidRPr="007737D8">
        <w:rPr>
          <w:rFonts w:ascii="Helv" w:hAnsi="Helv"/>
          <w:b/>
          <w:bCs/>
          <w:color w:val="000000"/>
          <w:spacing w:val="0"/>
          <w:sz w:val="18"/>
          <w:szCs w:val="18"/>
          <w:lang w:val="fr-CA"/>
        </w:rPr>
        <w:t xml:space="preserve">, le système </w:t>
      </w:r>
      <w:proofErr w:type="spellStart"/>
      <w:r w:rsidR="002B5867" w:rsidRPr="007737D8">
        <w:rPr>
          <w:rFonts w:ascii="Helv" w:hAnsi="Helv"/>
          <w:b/>
          <w:bCs/>
          <w:color w:val="000000"/>
          <w:spacing w:val="0"/>
          <w:sz w:val="18"/>
          <w:szCs w:val="18"/>
          <w:lang w:val="fr-CA"/>
        </w:rPr>
        <w:t>eTraceLine</w:t>
      </w:r>
      <w:proofErr w:type="spellEnd"/>
      <w:r w:rsidR="002B5867" w:rsidRPr="007737D8">
        <w:rPr>
          <w:rFonts w:ascii="Helv" w:hAnsi="Helv"/>
          <w:b/>
          <w:bCs/>
          <w:color w:val="000000"/>
          <w:spacing w:val="0"/>
          <w:sz w:val="18"/>
          <w:szCs w:val="18"/>
          <w:lang w:val="fr-CA"/>
        </w:rPr>
        <w:t xml:space="preserve"> </w:t>
      </w:r>
      <w:r w:rsidR="003B691F" w:rsidRPr="007737D8">
        <w:rPr>
          <w:rFonts w:ascii="Helv" w:hAnsi="Helv"/>
          <w:b/>
          <w:bCs/>
          <w:color w:val="000000"/>
          <w:spacing w:val="0"/>
          <w:sz w:val="18"/>
          <w:szCs w:val="18"/>
          <w:lang w:val="fr-CA"/>
        </w:rPr>
        <w:t xml:space="preserve">ne sera pas accessible. Ceci dans le </w:t>
      </w:r>
      <w:r w:rsidR="003B691F" w:rsidRPr="007737D8">
        <w:rPr>
          <w:rFonts w:ascii="Helv" w:hAnsi="Helv"/>
          <w:b/>
          <w:color w:val="000000"/>
          <w:spacing w:val="0"/>
          <w:sz w:val="18"/>
          <w:szCs w:val="18"/>
          <w:lang w:val="fr-CA" w:eastAsia="fr-CA"/>
        </w:rPr>
        <w:t>cadre d'un rehaussement d'architecture des serveurs SIIATH pour la banque de sang</w:t>
      </w:r>
      <w:r w:rsidR="003B691F" w:rsidRPr="007737D8">
        <w:rPr>
          <w:rFonts w:ascii="Helv" w:hAnsi="Helv"/>
          <w:b/>
          <w:bCs/>
          <w:color w:val="000000"/>
          <w:spacing w:val="0"/>
          <w:sz w:val="18"/>
          <w:szCs w:val="18"/>
          <w:lang w:val="fr-CA"/>
        </w:rPr>
        <w:t xml:space="preserve">. Les heures de reprise du service sont approximatives. </w:t>
      </w:r>
    </w:p>
    <w:p w:rsidR="00FE6BB8" w:rsidRPr="007737D8" w:rsidRDefault="00FE6BB8" w:rsidP="00FE6BB8">
      <w:pPr>
        <w:rPr>
          <w:rFonts w:ascii="Helv" w:hAnsi="Helv"/>
          <w:b/>
          <w:bCs/>
          <w:color w:val="000000"/>
          <w:spacing w:val="0"/>
          <w:sz w:val="18"/>
          <w:szCs w:val="18"/>
          <w:lang w:val="fr-CA"/>
        </w:rPr>
      </w:pPr>
      <w:r w:rsidRPr="007737D8">
        <w:rPr>
          <w:rFonts w:ascii="Helv" w:hAnsi="Helv"/>
          <w:b/>
          <w:bCs/>
          <w:color w:val="000000"/>
          <w:spacing w:val="0"/>
          <w:sz w:val="18"/>
          <w:szCs w:val="18"/>
          <w:lang w:val="fr-CA"/>
        </w:rPr>
        <w:t xml:space="preserve">Nous nous excusons des inconvénients que cette interruption pourrait vous causer et nous </w:t>
      </w:r>
      <w:r w:rsidR="007737D8">
        <w:rPr>
          <w:rFonts w:ascii="Helv" w:hAnsi="Helv"/>
          <w:b/>
          <w:bCs/>
          <w:color w:val="000000"/>
          <w:spacing w:val="0"/>
          <w:sz w:val="18"/>
          <w:szCs w:val="18"/>
          <w:lang w:val="fr-CA"/>
        </w:rPr>
        <w:t xml:space="preserve">vous </w:t>
      </w:r>
      <w:r w:rsidRPr="007737D8">
        <w:rPr>
          <w:rFonts w:ascii="Helv" w:hAnsi="Helv"/>
          <w:b/>
          <w:bCs/>
          <w:color w:val="000000"/>
          <w:spacing w:val="0"/>
          <w:sz w:val="18"/>
          <w:szCs w:val="18"/>
          <w:lang w:val="fr-CA"/>
        </w:rPr>
        <w:t xml:space="preserve">demandons votre collaboration pour limiter les demandes d’analyses et de transfusions aux besoins essentiels pendant cette période. Les demandes devront se faire à l’aide de la requête papier des services transfusionnels (DM-3472) disponibles sur votre département. Le plan de secours (contingence) de la banque de sang devrait être en mesure de fonctionner localement pour permettre la distribution des produits sanguins nécessaires. Cependant, de légers délais seront à prévoir. </w:t>
      </w:r>
    </w:p>
    <w:p w:rsidR="004C72BB" w:rsidRPr="007737D8" w:rsidRDefault="004C72BB" w:rsidP="002E6738">
      <w:pPr>
        <w:rPr>
          <w:rFonts w:ascii="Helv" w:hAnsi="Helv"/>
          <w:b/>
          <w:bCs/>
          <w:color w:val="000000"/>
          <w:spacing w:val="0"/>
          <w:sz w:val="18"/>
          <w:szCs w:val="18"/>
          <w:lang w:val="fr-CA"/>
        </w:rPr>
      </w:pPr>
    </w:p>
    <w:p w:rsidR="004C72BB" w:rsidRPr="007737D8" w:rsidRDefault="002B5867">
      <w:pPr>
        <w:autoSpaceDE w:val="0"/>
        <w:autoSpaceDN w:val="0"/>
        <w:adjustRightInd w:val="0"/>
        <w:spacing w:line="240" w:lineRule="atLeast"/>
        <w:ind w:firstLine="720"/>
        <w:rPr>
          <w:rFonts w:ascii="Helv" w:hAnsi="Helv"/>
          <w:b/>
          <w:bCs/>
          <w:color w:val="000000"/>
          <w:spacing w:val="0"/>
          <w:sz w:val="18"/>
          <w:szCs w:val="18"/>
          <w:lang w:val="fr-CA"/>
        </w:rPr>
      </w:pPr>
      <w:r w:rsidRPr="007737D8">
        <w:rPr>
          <w:rFonts w:ascii="Helv" w:hAnsi="Helv"/>
          <w:b/>
          <w:bCs/>
          <w:color w:val="000000"/>
          <w:spacing w:val="0"/>
          <w:sz w:val="18"/>
          <w:szCs w:val="18"/>
          <w:lang w:val="fr-CA"/>
        </w:rPr>
        <w:t xml:space="preserve">En cas de problème, veuillez communiquer avec la banque de sang ou </w:t>
      </w:r>
      <w:r w:rsidR="00B302E4" w:rsidRPr="007737D8">
        <w:rPr>
          <w:rFonts w:ascii="Helv" w:hAnsi="Helv"/>
          <w:b/>
          <w:bCs/>
          <w:color w:val="000000"/>
          <w:spacing w:val="0"/>
          <w:sz w:val="18"/>
          <w:szCs w:val="18"/>
          <w:lang w:val="fr-CA"/>
        </w:rPr>
        <w:t xml:space="preserve">Chantal Doyon et </w:t>
      </w:r>
      <w:r w:rsidR="00A1162C" w:rsidRPr="007737D8">
        <w:rPr>
          <w:rFonts w:ascii="Helv" w:hAnsi="Helv"/>
          <w:b/>
          <w:bCs/>
          <w:color w:val="000000"/>
          <w:spacing w:val="0"/>
          <w:sz w:val="18"/>
          <w:szCs w:val="18"/>
          <w:lang w:val="fr-CA"/>
        </w:rPr>
        <w:t xml:space="preserve">Sylvie Giroux, </w:t>
      </w:r>
      <w:r w:rsidRPr="007737D8">
        <w:rPr>
          <w:rFonts w:ascii="Helv" w:hAnsi="Helv"/>
          <w:b/>
          <w:bCs/>
          <w:color w:val="000000"/>
          <w:spacing w:val="0"/>
          <w:sz w:val="18"/>
          <w:szCs w:val="18"/>
          <w:lang w:val="fr-CA"/>
        </w:rPr>
        <w:t>chargées de la sécurité</w:t>
      </w:r>
      <w:r w:rsidR="00A1162C" w:rsidRPr="007737D8">
        <w:rPr>
          <w:rFonts w:ascii="Helv" w:hAnsi="Helv"/>
          <w:b/>
          <w:bCs/>
          <w:color w:val="000000"/>
          <w:spacing w:val="0"/>
          <w:sz w:val="18"/>
          <w:szCs w:val="18"/>
          <w:lang w:val="fr-CA"/>
        </w:rPr>
        <w:t xml:space="preserve"> transfusionnelle au poste 34090</w:t>
      </w:r>
      <w:r w:rsidRPr="007737D8">
        <w:rPr>
          <w:rFonts w:ascii="Helv" w:hAnsi="Helv"/>
          <w:b/>
          <w:bCs/>
          <w:color w:val="000000"/>
          <w:spacing w:val="0"/>
          <w:sz w:val="18"/>
          <w:szCs w:val="18"/>
          <w:lang w:val="fr-CA"/>
        </w:rPr>
        <w:t>.</w:t>
      </w:r>
    </w:p>
    <w:p w:rsidR="00F757B9" w:rsidRPr="007737D8" w:rsidRDefault="00F757B9">
      <w:pPr>
        <w:autoSpaceDE w:val="0"/>
        <w:autoSpaceDN w:val="0"/>
        <w:adjustRightInd w:val="0"/>
        <w:spacing w:line="240" w:lineRule="atLeast"/>
        <w:ind w:firstLine="720"/>
        <w:rPr>
          <w:rFonts w:ascii="Helv" w:hAnsi="Helv"/>
          <w:b/>
          <w:bCs/>
          <w:color w:val="000000"/>
          <w:spacing w:val="0"/>
          <w:sz w:val="18"/>
          <w:szCs w:val="18"/>
          <w:lang w:val="fr-CA"/>
        </w:rPr>
      </w:pPr>
    </w:p>
    <w:p w:rsidR="004C72BB" w:rsidRPr="007737D8" w:rsidRDefault="002B5867" w:rsidP="00A25E7E">
      <w:pPr>
        <w:pStyle w:val="Heading6"/>
        <w:rPr>
          <w:sz w:val="18"/>
          <w:szCs w:val="18"/>
          <w:lang w:val="en-US"/>
        </w:rPr>
      </w:pPr>
      <w:r w:rsidRPr="007737D8">
        <w:rPr>
          <w:sz w:val="18"/>
          <w:szCs w:val="18"/>
        </w:rPr>
        <w:tab/>
      </w:r>
      <w:r w:rsidR="00A25E7E" w:rsidRPr="007737D8">
        <w:rPr>
          <w:sz w:val="18"/>
          <w:szCs w:val="18"/>
        </w:rPr>
        <w:t xml:space="preserve">                                                                              </w:t>
      </w:r>
      <w:r w:rsidRPr="007737D8">
        <w:rPr>
          <w:sz w:val="18"/>
          <w:szCs w:val="18"/>
          <w:lang w:val="en-US"/>
        </w:rPr>
        <w:t xml:space="preserve">Merci de </w:t>
      </w:r>
      <w:proofErr w:type="spellStart"/>
      <w:r w:rsidRPr="007737D8">
        <w:rPr>
          <w:sz w:val="18"/>
          <w:szCs w:val="18"/>
          <w:lang w:val="en-US"/>
        </w:rPr>
        <w:t>votre</w:t>
      </w:r>
      <w:proofErr w:type="spellEnd"/>
      <w:r w:rsidRPr="007737D8">
        <w:rPr>
          <w:sz w:val="18"/>
          <w:szCs w:val="18"/>
          <w:lang w:val="en-US"/>
        </w:rPr>
        <w:t xml:space="preserve"> collaboration.</w:t>
      </w:r>
    </w:p>
    <w:p w:rsidR="004C72BB" w:rsidRPr="00A1162C" w:rsidRDefault="004C72BB" w:rsidP="00A25E7E">
      <w:pPr>
        <w:pStyle w:val="MessageHeaderLast"/>
        <w:pBdr>
          <w:bottom w:val="single" w:sz="6" w:space="4" w:color="auto"/>
        </w:pBdr>
        <w:spacing w:line="240" w:lineRule="auto"/>
      </w:pPr>
    </w:p>
    <w:p w:rsidR="004C72BB" w:rsidRPr="007737D8" w:rsidRDefault="002B5867">
      <w:pPr>
        <w:pStyle w:val="BodyText"/>
        <w:rPr>
          <w:rFonts w:ascii="Helv" w:hAnsi="Helv"/>
          <w:b/>
          <w:bCs/>
          <w:color w:val="000000"/>
          <w:spacing w:val="0"/>
          <w:sz w:val="18"/>
          <w:szCs w:val="18"/>
        </w:rPr>
      </w:pPr>
      <w:r w:rsidRPr="00A1162C">
        <w:tab/>
      </w:r>
      <w:r w:rsidRPr="007737D8">
        <w:rPr>
          <w:rFonts w:ascii="Helv" w:hAnsi="Helv"/>
          <w:b/>
          <w:bCs/>
          <w:color w:val="000000"/>
          <w:spacing w:val="0"/>
          <w:sz w:val="18"/>
          <w:szCs w:val="18"/>
        </w:rPr>
        <w:t>To whom it may concern,</w:t>
      </w:r>
    </w:p>
    <w:p w:rsidR="00A25E7E" w:rsidRPr="007737D8" w:rsidRDefault="00FE6BB8" w:rsidP="00A25E7E">
      <w:pPr>
        <w:pStyle w:val="BodyText"/>
        <w:spacing w:after="0"/>
        <w:rPr>
          <w:rFonts w:ascii="Helv" w:hAnsi="Helv"/>
          <w:b/>
          <w:bCs/>
          <w:color w:val="000000"/>
          <w:spacing w:val="0"/>
          <w:sz w:val="18"/>
          <w:szCs w:val="18"/>
        </w:rPr>
      </w:pPr>
      <w:r w:rsidRPr="007737D8">
        <w:rPr>
          <w:rFonts w:ascii="Helv" w:hAnsi="Helv"/>
          <w:b/>
          <w:bCs/>
          <w:color w:val="000000"/>
          <w:spacing w:val="0"/>
          <w:sz w:val="18"/>
          <w:szCs w:val="18"/>
        </w:rPr>
        <w:t xml:space="preserve">Please be advised that </w:t>
      </w:r>
      <w:r w:rsidR="003B691F" w:rsidRPr="007737D8">
        <w:rPr>
          <w:rFonts w:ascii="Helv" w:hAnsi="Helv"/>
          <w:b/>
          <w:bCs/>
          <w:color w:val="000000"/>
          <w:spacing w:val="0"/>
          <w:sz w:val="18"/>
          <w:szCs w:val="18"/>
        </w:rPr>
        <w:t xml:space="preserve">on </w:t>
      </w:r>
      <w:r w:rsidR="00DB5EC6">
        <w:rPr>
          <w:rFonts w:ascii="Helv" w:hAnsi="Helv"/>
          <w:b/>
          <w:bCs/>
          <w:color w:val="000000"/>
          <w:spacing w:val="0"/>
          <w:sz w:val="18"/>
          <w:szCs w:val="18"/>
        </w:rPr>
        <w:t>Thursday</w:t>
      </w:r>
      <w:r w:rsidR="003B691F" w:rsidRPr="007737D8">
        <w:rPr>
          <w:rFonts w:ascii="Helv" w:hAnsi="Helv"/>
          <w:b/>
          <w:bCs/>
          <w:color w:val="000000"/>
          <w:spacing w:val="0"/>
          <w:sz w:val="18"/>
          <w:szCs w:val="18"/>
        </w:rPr>
        <w:t xml:space="preserve">, </w:t>
      </w:r>
      <w:r w:rsidR="00DB5EC6">
        <w:rPr>
          <w:rFonts w:ascii="Helv" w:hAnsi="Helv"/>
          <w:b/>
          <w:bCs/>
          <w:color w:val="000000"/>
          <w:spacing w:val="0"/>
          <w:sz w:val="18"/>
          <w:szCs w:val="18"/>
        </w:rPr>
        <w:t>October 30</w:t>
      </w:r>
      <w:r w:rsidRPr="007737D8">
        <w:rPr>
          <w:rFonts w:ascii="Helv" w:hAnsi="Helv"/>
          <w:b/>
          <w:bCs/>
          <w:color w:val="000000"/>
          <w:spacing w:val="0"/>
          <w:sz w:val="18"/>
          <w:szCs w:val="18"/>
        </w:rPr>
        <w:t xml:space="preserve">, 2025 from </w:t>
      </w:r>
      <w:r w:rsidR="003B691F" w:rsidRPr="007737D8">
        <w:rPr>
          <w:rFonts w:ascii="Helv" w:hAnsi="Helv"/>
          <w:b/>
          <w:bCs/>
          <w:color w:val="000000"/>
          <w:spacing w:val="0"/>
          <w:sz w:val="18"/>
          <w:szCs w:val="18"/>
        </w:rPr>
        <w:t>1</w:t>
      </w:r>
      <w:r w:rsidR="00DB5EC6">
        <w:rPr>
          <w:rFonts w:ascii="Helv" w:hAnsi="Helv"/>
          <w:b/>
          <w:bCs/>
          <w:color w:val="000000"/>
          <w:spacing w:val="0"/>
          <w:sz w:val="18"/>
          <w:szCs w:val="18"/>
        </w:rPr>
        <w:t>1</w:t>
      </w:r>
      <w:r w:rsidR="003B691F" w:rsidRPr="007737D8">
        <w:rPr>
          <w:rFonts w:ascii="Helv" w:hAnsi="Helv"/>
          <w:b/>
          <w:bCs/>
          <w:color w:val="000000"/>
          <w:spacing w:val="0"/>
          <w:sz w:val="18"/>
          <w:szCs w:val="18"/>
        </w:rPr>
        <w:t>:</w:t>
      </w:r>
      <w:r w:rsidR="00DB5EC6">
        <w:rPr>
          <w:rFonts w:ascii="Helv" w:hAnsi="Helv"/>
          <w:b/>
          <w:bCs/>
          <w:color w:val="000000"/>
          <w:spacing w:val="0"/>
          <w:sz w:val="18"/>
          <w:szCs w:val="18"/>
        </w:rPr>
        <w:t>0</w:t>
      </w:r>
      <w:r w:rsidR="003B691F" w:rsidRPr="007737D8">
        <w:rPr>
          <w:rFonts w:ascii="Helv" w:hAnsi="Helv"/>
          <w:b/>
          <w:bCs/>
          <w:color w:val="000000"/>
          <w:spacing w:val="0"/>
          <w:sz w:val="18"/>
          <w:szCs w:val="18"/>
        </w:rPr>
        <w:t>0 am to 12</w:t>
      </w:r>
      <w:r w:rsidRPr="007737D8">
        <w:rPr>
          <w:rFonts w:ascii="Helv" w:hAnsi="Helv"/>
          <w:b/>
          <w:bCs/>
          <w:color w:val="000000"/>
          <w:spacing w:val="0"/>
          <w:sz w:val="18"/>
          <w:szCs w:val="18"/>
        </w:rPr>
        <w:t xml:space="preserve">:00 pm, the </w:t>
      </w:r>
      <w:proofErr w:type="spellStart"/>
      <w:r w:rsidRPr="007737D8">
        <w:rPr>
          <w:rFonts w:ascii="Helv" w:hAnsi="Helv"/>
          <w:b/>
          <w:bCs/>
          <w:color w:val="000000"/>
          <w:spacing w:val="0"/>
          <w:sz w:val="18"/>
          <w:szCs w:val="18"/>
        </w:rPr>
        <w:t>eTraceLine</w:t>
      </w:r>
      <w:proofErr w:type="spellEnd"/>
      <w:r w:rsidRPr="007737D8">
        <w:rPr>
          <w:rFonts w:ascii="Helv" w:hAnsi="Helv"/>
          <w:b/>
          <w:bCs/>
          <w:color w:val="000000"/>
          <w:spacing w:val="0"/>
          <w:sz w:val="18"/>
          <w:szCs w:val="18"/>
        </w:rPr>
        <w:t xml:space="preserve"> system </w:t>
      </w:r>
      <w:r w:rsidR="003B691F" w:rsidRPr="007737D8">
        <w:rPr>
          <w:rFonts w:ascii="Helv" w:hAnsi="Helv"/>
          <w:b/>
          <w:bCs/>
          <w:sz w:val="18"/>
          <w:szCs w:val="18"/>
        </w:rPr>
        <w:t>will be unavailable</w:t>
      </w:r>
      <w:r w:rsidRPr="007737D8">
        <w:rPr>
          <w:rFonts w:ascii="Helv" w:hAnsi="Helv"/>
          <w:b/>
          <w:bCs/>
          <w:color w:val="000000"/>
          <w:spacing w:val="0"/>
          <w:sz w:val="18"/>
          <w:szCs w:val="18"/>
        </w:rPr>
        <w:t xml:space="preserve">. </w:t>
      </w:r>
      <w:r w:rsidR="003B691F" w:rsidRPr="007737D8">
        <w:rPr>
          <w:rFonts w:ascii="Helv" w:hAnsi="Helv"/>
          <w:b/>
          <w:bCs/>
          <w:sz w:val="18"/>
          <w:szCs w:val="18"/>
        </w:rPr>
        <w:t xml:space="preserve">The downtime is required as part of an architecture upgrade of the SIIATH servers for the blood bank. </w:t>
      </w:r>
      <w:r w:rsidR="003B691F" w:rsidRPr="007737D8">
        <w:rPr>
          <w:rFonts w:ascii="Helv" w:hAnsi="Helv"/>
          <w:b/>
          <w:bCs/>
          <w:color w:val="000000"/>
          <w:spacing w:val="0"/>
          <w:sz w:val="18"/>
          <w:szCs w:val="18"/>
        </w:rPr>
        <w:t>Timings of when the system will come back are approximate</w:t>
      </w:r>
      <w:r w:rsidRPr="007737D8">
        <w:rPr>
          <w:rFonts w:ascii="Helv" w:hAnsi="Helv"/>
          <w:b/>
          <w:bCs/>
          <w:color w:val="000000"/>
          <w:spacing w:val="0"/>
          <w:sz w:val="18"/>
          <w:szCs w:val="18"/>
        </w:rPr>
        <w:t xml:space="preserve">. </w:t>
      </w:r>
    </w:p>
    <w:p w:rsidR="00FE6BB8" w:rsidRPr="007737D8" w:rsidRDefault="00FE6BB8" w:rsidP="00A25E7E">
      <w:pPr>
        <w:pStyle w:val="BodyText"/>
        <w:spacing w:after="0"/>
        <w:rPr>
          <w:rFonts w:ascii="Helv" w:hAnsi="Helv"/>
          <w:b/>
          <w:bCs/>
          <w:color w:val="000000"/>
          <w:spacing w:val="0"/>
          <w:sz w:val="18"/>
          <w:szCs w:val="18"/>
        </w:rPr>
      </w:pPr>
      <w:r w:rsidRPr="007737D8">
        <w:rPr>
          <w:rFonts w:ascii="Helv" w:hAnsi="Helv"/>
          <w:b/>
          <w:bCs/>
          <w:color w:val="000000"/>
          <w:spacing w:val="0"/>
          <w:sz w:val="18"/>
          <w:szCs w:val="18"/>
        </w:rPr>
        <w:t>We apologize for any inconvenience this interruption may cause and ask for your cooperation in limiting testing and transfusion requests to emergenc</w:t>
      </w:r>
      <w:r w:rsidR="00A228FF" w:rsidRPr="007737D8">
        <w:rPr>
          <w:rFonts w:ascii="Helv" w:hAnsi="Helv"/>
          <w:b/>
          <w:bCs/>
          <w:color w:val="000000"/>
          <w:spacing w:val="0"/>
          <w:sz w:val="18"/>
          <w:szCs w:val="18"/>
        </w:rPr>
        <w:t>ie</w:t>
      </w:r>
      <w:r w:rsidR="00A25E7E" w:rsidRPr="007737D8">
        <w:rPr>
          <w:rFonts w:ascii="Helv" w:hAnsi="Helv"/>
          <w:b/>
          <w:bCs/>
          <w:color w:val="000000"/>
          <w:spacing w:val="0"/>
          <w:sz w:val="18"/>
          <w:szCs w:val="18"/>
        </w:rPr>
        <w:t>s</w:t>
      </w:r>
      <w:r w:rsidRPr="007737D8">
        <w:rPr>
          <w:rFonts w:ascii="Helv" w:hAnsi="Helv"/>
          <w:b/>
          <w:bCs/>
          <w:color w:val="000000"/>
          <w:spacing w:val="0"/>
          <w:sz w:val="18"/>
          <w:szCs w:val="18"/>
        </w:rPr>
        <w:t xml:space="preserve"> during </w:t>
      </w:r>
      <w:r w:rsidR="007737D8">
        <w:rPr>
          <w:rFonts w:ascii="Helv" w:hAnsi="Helv"/>
          <w:b/>
          <w:bCs/>
          <w:color w:val="000000"/>
          <w:spacing w:val="0"/>
          <w:sz w:val="18"/>
          <w:szCs w:val="18"/>
        </w:rPr>
        <w:t xml:space="preserve">this period. Requests </w:t>
      </w:r>
      <w:proofErr w:type="gramStart"/>
      <w:r w:rsidR="007737D8">
        <w:rPr>
          <w:rFonts w:ascii="Helv" w:hAnsi="Helv"/>
          <w:b/>
          <w:bCs/>
          <w:color w:val="000000"/>
          <w:spacing w:val="0"/>
          <w:sz w:val="18"/>
          <w:szCs w:val="18"/>
        </w:rPr>
        <w:t xml:space="preserve">should be </w:t>
      </w:r>
      <w:r w:rsidRPr="007737D8">
        <w:rPr>
          <w:rFonts w:ascii="Helv" w:hAnsi="Helv"/>
          <w:b/>
          <w:bCs/>
          <w:color w:val="000000"/>
          <w:spacing w:val="0"/>
          <w:sz w:val="18"/>
          <w:szCs w:val="18"/>
        </w:rPr>
        <w:t>made</w:t>
      </w:r>
      <w:proofErr w:type="gramEnd"/>
      <w:r w:rsidRPr="007737D8">
        <w:rPr>
          <w:rFonts w:ascii="Helv" w:hAnsi="Helv"/>
          <w:b/>
          <w:bCs/>
          <w:color w:val="000000"/>
          <w:spacing w:val="0"/>
          <w:sz w:val="18"/>
          <w:szCs w:val="18"/>
        </w:rPr>
        <w:t xml:space="preserve"> using the Transfusion Service paper form (DM-3472) available in your department. The blood bank’s contingency plan should be able to work locally to allow for the distribution of necessary blood products. However, some delays </w:t>
      </w:r>
      <w:proofErr w:type="gramStart"/>
      <w:r w:rsidRPr="007737D8">
        <w:rPr>
          <w:rFonts w:ascii="Helv" w:hAnsi="Helv"/>
          <w:b/>
          <w:bCs/>
          <w:color w:val="000000"/>
          <w:spacing w:val="0"/>
          <w:sz w:val="18"/>
          <w:szCs w:val="18"/>
        </w:rPr>
        <w:t>should be expected</w:t>
      </w:r>
      <w:proofErr w:type="gramEnd"/>
      <w:r w:rsidRPr="007737D8">
        <w:rPr>
          <w:rFonts w:ascii="Helv" w:hAnsi="Helv"/>
          <w:b/>
          <w:bCs/>
          <w:color w:val="000000"/>
          <w:spacing w:val="0"/>
          <w:sz w:val="18"/>
          <w:szCs w:val="18"/>
        </w:rPr>
        <w:t>.</w:t>
      </w:r>
    </w:p>
    <w:p w:rsidR="004C72BB" w:rsidRPr="007737D8" w:rsidRDefault="002B5867" w:rsidP="00FE6BB8">
      <w:pPr>
        <w:pStyle w:val="BodyText"/>
        <w:rPr>
          <w:rFonts w:ascii="Helv" w:hAnsi="Helv"/>
          <w:b/>
          <w:bCs/>
          <w:color w:val="000000"/>
          <w:spacing w:val="0"/>
          <w:sz w:val="18"/>
          <w:szCs w:val="18"/>
        </w:rPr>
      </w:pPr>
      <w:r w:rsidRPr="007737D8">
        <w:rPr>
          <w:rFonts w:ascii="Helv" w:hAnsi="Helv"/>
          <w:b/>
          <w:bCs/>
          <w:color w:val="000000"/>
          <w:spacing w:val="0"/>
          <w:sz w:val="18"/>
          <w:szCs w:val="18"/>
        </w:rPr>
        <w:t xml:space="preserve">For assistance, please contact the Blood Bank or </w:t>
      </w:r>
      <w:r w:rsidR="00A1162C" w:rsidRPr="007737D8">
        <w:rPr>
          <w:rFonts w:ascii="Helv" w:hAnsi="Helv"/>
          <w:b/>
          <w:bCs/>
          <w:color w:val="000000"/>
          <w:spacing w:val="0"/>
          <w:sz w:val="18"/>
          <w:szCs w:val="18"/>
        </w:rPr>
        <w:t>Chantal Doyon</w:t>
      </w:r>
      <w:r w:rsidRPr="007737D8">
        <w:rPr>
          <w:rFonts w:ascii="Helv" w:hAnsi="Helv"/>
          <w:b/>
          <w:bCs/>
          <w:color w:val="000000"/>
          <w:spacing w:val="0"/>
          <w:sz w:val="18"/>
          <w:szCs w:val="18"/>
        </w:rPr>
        <w:t xml:space="preserve"> and </w:t>
      </w:r>
      <w:r w:rsidR="00A1162C" w:rsidRPr="007737D8">
        <w:rPr>
          <w:rFonts w:ascii="Helv" w:hAnsi="Helv"/>
          <w:b/>
          <w:bCs/>
          <w:color w:val="000000"/>
          <w:spacing w:val="0"/>
          <w:sz w:val="18"/>
          <w:szCs w:val="18"/>
        </w:rPr>
        <w:t>Sylvie Giroux</w:t>
      </w:r>
      <w:r w:rsidRPr="007737D8">
        <w:rPr>
          <w:rFonts w:ascii="Helv" w:hAnsi="Helv"/>
          <w:b/>
          <w:bCs/>
          <w:color w:val="000000"/>
          <w:spacing w:val="0"/>
          <w:sz w:val="18"/>
          <w:szCs w:val="18"/>
        </w:rPr>
        <w:t>,</w:t>
      </w:r>
      <w:r w:rsidR="00F757B9" w:rsidRPr="007737D8">
        <w:rPr>
          <w:rFonts w:ascii="Helv" w:hAnsi="Helv"/>
          <w:b/>
          <w:bCs/>
          <w:color w:val="000000"/>
          <w:spacing w:val="0"/>
          <w:sz w:val="18"/>
          <w:szCs w:val="18"/>
        </w:rPr>
        <w:t xml:space="preserve"> of the</w:t>
      </w:r>
      <w:r w:rsidRPr="007737D8">
        <w:rPr>
          <w:rFonts w:ascii="Helv" w:hAnsi="Helv"/>
          <w:b/>
          <w:bCs/>
          <w:color w:val="000000"/>
          <w:spacing w:val="0"/>
          <w:sz w:val="18"/>
          <w:szCs w:val="18"/>
        </w:rPr>
        <w:t xml:space="preserve"> Transfusion Safety </w:t>
      </w:r>
      <w:r w:rsidR="00A1162C" w:rsidRPr="007737D8">
        <w:rPr>
          <w:rFonts w:ascii="Helv" w:hAnsi="Helv"/>
          <w:b/>
          <w:bCs/>
          <w:color w:val="000000"/>
          <w:spacing w:val="0"/>
          <w:sz w:val="18"/>
          <w:szCs w:val="18"/>
        </w:rPr>
        <w:t>Office at extension 34090</w:t>
      </w:r>
      <w:r w:rsidRPr="007737D8">
        <w:rPr>
          <w:rFonts w:ascii="Helv" w:hAnsi="Helv"/>
          <w:b/>
          <w:bCs/>
          <w:color w:val="000000"/>
          <w:spacing w:val="0"/>
          <w:sz w:val="18"/>
          <w:szCs w:val="18"/>
        </w:rPr>
        <w:t>.</w:t>
      </w:r>
    </w:p>
    <w:p w:rsidR="004C72BB" w:rsidRPr="007737D8" w:rsidRDefault="00A25E7E" w:rsidP="00A25E7E">
      <w:pPr>
        <w:pStyle w:val="BodyText"/>
        <w:spacing w:after="0"/>
        <w:ind w:firstLine="720"/>
        <w:rPr>
          <w:rFonts w:ascii="Helv" w:hAnsi="Helv"/>
          <w:b/>
          <w:bCs/>
          <w:color w:val="000000"/>
          <w:spacing w:val="0"/>
          <w:sz w:val="18"/>
          <w:szCs w:val="18"/>
        </w:rPr>
      </w:pPr>
      <w:r w:rsidRPr="007737D8">
        <w:rPr>
          <w:rFonts w:ascii="Helv" w:hAnsi="Helv"/>
          <w:b/>
          <w:bCs/>
          <w:color w:val="000000"/>
          <w:spacing w:val="0"/>
          <w:sz w:val="18"/>
          <w:szCs w:val="18"/>
        </w:rPr>
        <w:t xml:space="preserve">                                                            </w:t>
      </w:r>
      <w:r w:rsidR="002B5867" w:rsidRPr="007737D8">
        <w:rPr>
          <w:rFonts w:ascii="Helv" w:hAnsi="Helv"/>
          <w:b/>
          <w:bCs/>
          <w:color w:val="000000"/>
          <w:spacing w:val="0"/>
          <w:sz w:val="18"/>
          <w:szCs w:val="18"/>
        </w:rPr>
        <w:t>Thank you very much for your collaboration.</w:t>
      </w:r>
    </w:p>
    <w:p w:rsidR="004C72BB" w:rsidRPr="007737D8" w:rsidRDefault="00A1162C" w:rsidP="00A25E7E">
      <w:pPr>
        <w:keepLines/>
        <w:autoSpaceDE w:val="0"/>
        <w:autoSpaceDN w:val="0"/>
        <w:adjustRightInd w:val="0"/>
        <w:spacing w:line="240" w:lineRule="atLeast"/>
        <w:rPr>
          <w:rFonts w:cs="Arial"/>
          <w:b/>
          <w:bCs/>
          <w:color w:val="0000FF"/>
          <w:spacing w:val="0"/>
          <w:sz w:val="18"/>
          <w:szCs w:val="18"/>
          <w:lang w:val="fr-CA"/>
        </w:rPr>
      </w:pPr>
      <w:r w:rsidRPr="007737D8">
        <w:rPr>
          <w:rFonts w:cs="Arial"/>
          <w:b/>
          <w:bCs/>
          <w:color w:val="0000FF"/>
          <w:spacing w:val="0"/>
          <w:sz w:val="18"/>
          <w:szCs w:val="18"/>
          <w:lang w:val="fr-CA"/>
        </w:rPr>
        <w:t>Chantal Doyon</w:t>
      </w:r>
      <w:r w:rsidR="002B5867" w:rsidRPr="007737D8">
        <w:rPr>
          <w:rFonts w:cs="Arial"/>
          <w:b/>
          <w:bCs/>
          <w:color w:val="0000FF"/>
          <w:spacing w:val="0"/>
          <w:sz w:val="18"/>
          <w:szCs w:val="18"/>
          <w:lang w:val="fr-CA"/>
        </w:rPr>
        <w:t xml:space="preserve"> &amp; </w:t>
      </w:r>
      <w:r w:rsidRPr="007737D8">
        <w:rPr>
          <w:rFonts w:cs="Arial"/>
          <w:b/>
          <w:bCs/>
          <w:color w:val="0000FF"/>
          <w:spacing w:val="0"/>
          <w:sz w:val="18"/>
          <w:szCs w:val="18"/>
          <w:lang w:val="fr-CA"/>
        </w:rPr>
        <w:t>Sylvie Giroux</w:t>
      </w:r>
    </w:p>
    <w:p w:rsidR="004C72BB" w:rsidRPr="007737D8" w:rsidRDefault="002B5867">
      <w:pPr>
        <w:keepLines/>
        <w:autoSpaceDE w:val="0"/>
        <w:autoSpaceDN w:val="0"/>
        <w:adjustRightInd w:val="0"/>
        <w:spacing w:line="240" w:lineRule="atLeast"/>
        <w:ind w:left="1080" w:hanging="1080"/>
        <w:rPr>
          <w:rFonts w:cs="Arial"/>
          <w:color w:val="0000FF"/>
          <w:spacing w:val="0"/>
          <w:sz w:val="18"/>
          <w:szCs w:val="18"/>
          <w:lang w:val="fr-CA"/>
        </w:rPr>
      </w:pPr>
      <w:r w:rsidRPr="007737D8">
        <w:rPr>
          <w:rFonts w:cs="Arial"/>
          <w:color w:val="0000FF"/>
          <w:spacing w:val="0"/>
          <w:sz w:val="18"/>
          <w:szCs w:val="18"/>
          <w:lang w:val="fr-CA"/>
        </w:rPr>
        <w:t xml:space="preserve">MUHC Transfusion </w:t>
      </w:r>
      <w:proofErr w:type="spellStart"/>
      <w:r w:rsidRPr="007737D8">
        <w:rPr>
          <w:rFonts w:cs="Arial"/>
          <w:color w:val="0000FF"/>
          <w:spacing w:val="0"/>
          <w:sz w:val="18"/>
          <w:szCs w:val="18"/>
          <w:lang w:val="fr-CA"/>
        </w:rPr>
        <w:t>Safety</w:t>
      </w:r>
      <w:proofErr w:type="spellEnd"/>
      <w:r w:rsidRPr="007737D8">
        <w:rPr>
          <w:rFonts w:cs="Arial"/>
          <w:color w:val="0000FF"/>
          <w:spacing w:val="0"/>
          <w:sz w:val="18"/>
          <w:szCs w:val="18"/>
          <w:lang w:val="fr-CA"/>
        </w:rPr>
        <w:t xml:space="preserve"> </w:t>
      </w:r>
      <w:proofErr w:type="spellStart"/>
      <w:r w:rsidR="00335BC2" w:rsidRPr="007737D8">
        <w:rPr>
          <w:rFonts w:cs="Arial"/>
          <w:color w:val="0000FF"/>
          <w:spacing w:val="0"/>
          <w:sz w:val="18"/>
          <w:szCs w:val="18"/>
          <w:lang w:val="fr-CA"/>
        </w:rPr>
        <w:t>Officers</w:t>
      </w:r>
      <w:proofErr w:type="spellEnd"/>
    </w:p>
    <w:p w:rsidR="004C72BB" w:rsidRPr="007737D8" w:rsidRDefault="002B5867">
      <w:pPr>
        <w:keepLines/>
        <w:autoSpaceDE w:val="0"/>
        <w:autoSpaceDN w:val="0"/>
        <w:adjustRightInd w:val="0"/>
        <w:spacing w:line="240" w:lineRule="atLeast"/>
        <w:ind w:left="1080" w:hanging="1080"/>
        <w:rPr>
          <w:rFonts w:cs="Arial"/>
          <w:color w:val="0000FF"/>
          <w:spacing w:val="0"/>
          <w:sz w:val="18"/>
          <w:szCs w:val="18"/>
          <w:lang w:val="fr-CA"/>
        </w:rPr>
      </w:pPr>
      <w:proofErr w:type="gramStart"/>
      <w:r w:rsidRPr="007737D8">
        <w:rPr>
          <w:rFonts w:cs="Arial"/>
          <w:color w:val="0000FF"/>
          <w:spacing w:val="0"/>
          <w:sz w:val="18"/>
          <w:szCs w:val="18"/>
          <w:lang w:val="fr-CA"/>
        </w:rPr>
        <w:t>chargées</w:t>
      </w:r>
      <w:proofErr w:type="gramEnd"/>
      <w:r w:rsidRPr="007737D8">
        <w:rPr>
          <w:rFonts w:cs="Arial"/>
          <w:color w:val="0000FF"/>
          <w:spacing w:val="0"/>
          <w:sz w:val="18"/>
          <w:szCs w:val="18"/>
          <w:lang w:val="fr-CA"/>
        </w:rPr>
        <w:t xml:space="preserve"> de la sécurité transfusionnelle du CUSM</w:t>
      </w:r>
    </w:p>
    <w:p w:rsidR="004C72BB" w:rsidRPr="007737D8" w:rsidRDefault="002B5867">
      <w:pPr>
        <w:keepLines/>
        <w:autoSpaceDE w:val="0"/>
        <w:autoSpaceDN w:val="0"/>
        <w:adjustRightInd w:val="0"/>
        <w:spacing w:line="240" w:lineRule="atLeast"/>
        <w:ind w:left="1080" w:hanging="1080"/>
        <w:rPr>
          <w:rFonts w:cs="Arial"/>
          <w:color w:val="0000FF"/>
          <w:spacing w:val="0"/>
          <w:sz w:val="18"/>
          <w:szCs w:val="18"/>
        </w:rPr>
      </w:pPr>
      <w:r w:rsidRPr="007737D8">
        <w:rPr>
          <w:rFonts w:cs="Arial"/>
          <w:color w:val="0000FF"/>
          <w:spacing w:val="0"/>
          <w:sz w:val="18"/>
          <w:szCs w:val="18"/>
        </w:rPr>
        <w:t xml:space="preserve">CUSM Bureau/room </w:t>
      </w:r>
      <w:r w:rsidRPr="007737D8">
        <w:rPr>
          <w:rFonts w:cs="Arial"/>
          <w:color w:val="FF0000"/>
          <w:spacing w:val="0"/>
          <w:sz w:val="18"/>
          <w:szCs w:val="18"/>
        </w:rPr>
        <w:t>E04.1838.1</w:t>
      </w:r>
      <w:r w:rsidRPr="007737D8">
        <w:rPr>
          <w:rFonts w:cs="Arial"/>
          <w:color w:val="0000FF"/>
          <w:spacing w:val="0"/>
          <w:sz w:val="18"/>
          <w:szCs w:val="18"/>
        </w:rPr>
        <w:t>,</w:t>
      </w:r>
    </w:p>
    <w:p w:rsidR="004C72BB" w:rsidRPr="007737D8" w:rsidRDefault="002B5867">
      <w:pPr>
        <w:keepLines/>
        <w:autoSpaceDE w:val="0"/>
        <w:autoSpaceDN w:val="0"/>
        <w:adjustRightInd w:val="0"/>
        <w:spacing w:line="240" w:lineRule="atLeast"/>
        <w:ind w:left="1080" w:hanging="1080"/>
        <w:rPr>
          <w:rFonts w:cs="Arial"/>
          <w:color w:val="0000FF"/>
          <w:spacing w:val="0"/>
          <w:sz w:val="18"/>
          <w:szCs w:val="18"/>
          <w:lang w:val="fr-CA"/>
        </w:rPr>
      </w:pPr>
      <w:r w:rsidRPr="007737D8">
        <w:rPr>
          <w:rFonts w:cs="Arial"/>
          <w:color w:val="0000FF"/>
          <w:spacing w:val="0"/>
          <w:sz w:val="18"/>
          <w:szCs w:val="18"/>
        </w:rPr>
        <w:t xml:space="preserve">1001 Boul. </w:t>
      </w:r>
      <w:r w:rsidRPr="007737D8">
        <w:rPr>
          <w:rFonts w:cs="Arial"/>
          <w:color w:val="0000FF"/>
          <w:spacing w:val="0"/>
          <w:sz w:val="18"/>
          <w:szCs w:val="18"/>
          <w:lang w:val="fr-CA"/>
        </w:rPr>
        <w:t>Decarie,</w:t>
      </w:r>
    </w:p>
    <w:p w:rsidR="004C72BB" w:rsidRPr="007737D8" w:rsidRDefault="002B5867">
      <w:pPr>
        <w:keepLines/>
        <w:autoSpaceDE w:val="0"/>
        <w:autoSpaceDN w:val="0"/>
        <w:adjustRightInd w:val="0"/>
        <w:spacing w:line="240" w:lineRule="atLeast"/>
        <w:ind w:left="1080" w:hanging="1080"/>
        <w:rPr>
          <w:rFonts w:cs="Arial"/>
          <w:color w:val="0000FF"/>
          <w:spacing w:val="0"/>
          <w:sz w:val="18"/>
          <w:szCs w:val="18"/>
          <w:lang w:val="fr-CA"/>
        </w:rPr>
      </w:pPr>
      <w:r w:rsidRPr="007737D8">
        <w:rPr>
          <w:rFonts w:cs="Arial"/>
          <w:color w:val="0000FF"/>
          <w:spacing w:val="0"/>
          <w:sz w:val="18"/>
          <w:szCs w:val="18"/>
          <w:lang w:val="fr-CA"/>
        </w:rPr>
        <w:t>Montréal, Québec, H4A 3J1</w:t>
      </w:r>
    </w:p>
    <w:p w:rsidR="004C72BB" w:rsidRPr="007737D8" w:rsidRDefault="002B5867">
      <w:pPr>
        <w:keepLines/>
        <w:autoSpaceDE w:val="0"/>
        <w:autoSpaceDN w:val="0"/>
        <w:adjustRightInd w:val="0"/>
        <w:spacing w:line="240" w:lineRule="atLeast"/>
        <w:ind w:left="1080" w:hanging="1080"/>
        <w:rPr>
          <w:rFonts w:cs="Arial"/>
          <w:color w:val="FF0000"/>
          <w:spacing w:val="0"/>
          <w:sz w:val="18"/>
          <w:szCs w:val="18"/>
          <w:lang w:val="fr-CA"/>
        </w:rPr>
      </w:pPr>
      <w:r w:rsidRPr="007737D8">
        <w:rPr>
          <w:rFonts w:cs="Arial"/>
          <w:color w:val="0000FF"/>
          <w:spacing w:val="0"/>
          <w:sz w:val="18"/>
          <w:szCs w:val="18"/>
          <w:lang w:val="fr-CA"/>
        </w:rPr>
        <w:t>Tel.:</w:t>
      </w:r>
      <w:r w:rsidR="009E4545" w:rsidRPr="007737D8">
        <w:rPr>
          <w:rFonts w:cs="Arial"/>
          <w:color w:val="FF0000"/>
          <w:spacing w:val="0"/>
          <w:sz w:val="18"/>
          <w:szCs w:val="18"/>
          <w:lang w:val="fr-CA"/>
        </w:rPr>
        <w:t xml:space="preserve"> (514) 934-1934 </w:t>
      </w:r>
      <w:proofErr w:type="spellStart"/>
      <w:r w:rsidR="009E4545" w:rsidRPr="007737D8">
        <w:rPr>
          <w:rFonts w:cs="Arial"/>
          <w:color w:val="FF0000"/>
          <w:spacing w:val="0"/>
          <w:sz w:val="18"/>
          <w:szCs w:val="18"/>
          <w:lang w:val="fr-CA"/>
        </w:rPr>
        <w:t>ext</w:t>
      </w:r>
      <w:proofErr w:type="spellEnd"/>
      <w:r w:rsidR="009E4545" w:rsidRPr="007737D8">
        <w:rPr>
          <w:rFonts w:cs="Arial"/>
          <w:color w:val="FF0000"/>
          <w:spacing w:val="0"/>
          <w:sz w:val="18"/>
          <w:szCs w:val="18"/>
          <w:lang w:val="fr-CA"/>
        </w:rPr>
        <w:t>. 34090</w:t>
      </w:r>
    </w:p>
    <w:p w:rsidR="004C72BB" w:rsidRPr="007737D8" w:rsidRDefault="002B5867">
      <w:pPr>
        <w:keepLines/>
        <w:autoSpaceDE w:val="0"/>
        <w:autoSpaceDN w:val="0"/>
        <w:adjustRightInd w:val="0"/>
        <w:spacing w:line="240" w:lineRule="atLeast"/>
        <w:ind w:left="1080" w:hanging="1080"/>
        <w:rPr>
          <w:rFonts w:cs="Arial"/>
          <w:color w:val="FF0000"/>
          <w:spacing w:val="0"/>
          <w:sz w:val="18"/>
          <w:szCs w:val="18"/>
          <w:lang w:val="fr-CA"/>
        </w:rPr>
      </w:pPr>
      <w:r w:rsidRPr="007737D8">
        <w:rPr>
          <w:rFonts w:cs="Arial"/>
          <w:color w:val="0000FF"/>
          <w:spacing w:val="0"/>
          <w:sz w:val="18"/>
          <w:szCs w:val="18"/>
          <w:lang w:val="fr-CA"/>
        </w:rPr>
        <w:t>Fax:</w:t>
      </w:r>
      <w:r w:rsidRPr="007737D8">
        <w:rPr>
          <w:rFonts w:cs="Arial"/>
          <w:color w:val="FF0000"/>
          <w:spacing w:val="0"/>
          <w:sz w:val="18"/>
          <w:szCs w:val="18"/>
          <w:lang w:val="fr-CA"/>
        </w:rPr>
        <w:t xml:space="preserve"> (514) 843-1636</w:t>
      </w:r>
    </w:p>
    <w:p w:rsidR="004C72BB" w:rsidRPr="007737D8" w:rsidRDefault="002B5867" w:rsidP="00A25E7E">
      <w:pPr>
        <w:keepLines/>
        <w:autoSpaceDE w:val="0"/>
        <w:autoSpaceDN w:val="0"/>
        <w:adjustRightInd w:val="0"/>
        <w:spacing w:line="240" w:lineRule="atLeast"/>
        <w:ind w:left="1080" w:hanging="1080"/>
        <w:rPr>
          <w:rFonts w:cs="Arial"/>
          <w:color w:val="FF0000"/>
          <w:spacing w:val="0"/>
          <w:sz w:val="18"/>
          <w:szCs w:val="18"/>
          <w:u w:val="single"/>
          <w:lang w:val="fr-CA"/>
        </w:rPr>
      </w:pPr>
      <w:r w:rsidRPr="007737D8">
        <w:rPr>
          <w:rFonts w:cs="Arial"/>
          <w:color w:val="0000FF"/>
          <w:spacing w:val="0"/>
          <w:sz w:val="18"/>
          <w:szCs w:val="18"/>
          <w:lang w:val="fr-CA"/>
        </w:rPr>
        <w:t xml:space="preserve">Email/courriel: </w:t>
      </w:r>
      <w:r w:rsidRPr="007737D8">
        <w:rPr>
          <w:rFonts w:cs="Arial"/>
          <w:color w:val="0000FF"/>
          <w:spacing w:val="0"/>
          <w:sz w:val="18"/>
          <w:szCs w:val="18"/>
          <w:lang w:val="fr-CA"/>
        </w:rPr>
        <w:tab/>
      </w:r>
      <w:hyperlink r:id="rId7" w:history="1">
        <w:r w:rsidR="00335BC2" w:rsidRPr="007737D8">
          <w:rPr>
            <w:rStyle w:val="Hyperlink"/>
            <w:rFonts w:cs="Arial"/>
            <w:spacing w:val="0"/>
            <w:sz w:val="18"/>
            <w:szCs w:val="18"/>
            <w:lang w:val="fr-CA"/>
          </w:rPr>
          <w:t>chantal doyon@muhc.mcgill.ca</w:t>
        </w:r>
      </w:hyperlink>
      <w:r w:rsidR="00A25E7E" w:rsidRPr="007737D8">
        <w:rPr>
          <w:rFonts w:cs="Arial"/>
          <w:color w:val="0000FF"/>
          <w:spacing w:val="0"/>
          <w:sz w:val="18"/>
          <w:szCs w:val="18"/>
          <w:lang w:val="fr-CA"/>
        </w:rPr>
        <w:t xml:space="preserve"> </w:t>
      </w:r>
      <w:r w:rsidR="00A228FF" w:rsidRPr="007737D8">
        <w:rPr>
          <w:rFonts w:cs="Arial"/>
          <w:color w:val="0000FF"/>
          <w:spacing w:val="0"/>
          <w:sz w:val="18"/>
          <w:szCs w:val="18"/>
          <w:lang w:val="fr-CA"/>
        </w:rPr>
        <w:t xml:space="preserve">  </w:t>
      </w:r>
      <w:r w:rsidR="00335BC2" w:rsidRPr="007737D8">
        <w:rPr>
          <w:rFonts w:cs="Arial"/>
          <w:color w:val="FF0000"/>
          <w:spacing w:val="0"/>
          <w:sz w:val="18"/>
          <w:szCs w:val="18"/>
          <w:u w:val="single"/>
          <w:lang w:val="fr-CA"/>
        </w:rPr>
        <w:t>sylvie.giroux</w:t>
      </w:r>
      <w:r w:rsidRPr="007737D8">
        <w:rPr>
          <w:rFonts w:cs="Arial"/>
          <w:color w:val="FF0000"/>
          <w:spacing w:val="0"/>
          <w:sz w:val="18"/>
          <w:szCs w:val="18"/>
          <w:u w:val="single"/>
          <w:lang w:val="fr-CA"/>
        </w:rPr>
        <w:t>@muhc.mcgill.ca</w:t>
      </w:r>
    </w:p>
    <w:p w:rsidR="004C72BB" w:rsidRDefault="00A25E7E" w:rsidP="00A25E7E">
      <w:pPr>
        <w:pStyle w:val="DocumentLabel"/>
        <w:ind w:left="0"/>
        <w:rPr>
          <w:sz w:val="22"/>
          <w:lang w:val="fr-CA"/>
        </w:rPr>
      </w:pPr>
      <w:r>
        <w:rPr>
          <w:rFonts w:ascii="Verdana" w:hAnsi="Verdana"/>
          <w:b/>
          <w:bCs/>
          <w:color w:val="E01F25"/>
          <w:spacing w:val="0"/>
          <w:sz w:val="24"/>
          <w:szCs w:val="24"/>
          <w:lang w:val="fr-CA"/>
        </w:rPr>
        <w:t xml:space="preserve">Transfusion </w:t>
      </w:r>
      <w:proofErr w:type="spellStart"/>
      <w:r>
        <w:rPr>
          <w:rFonts w:ascii="Verdana" w:hAnsi="Verdana"/>
          <w:b/>
          <w:bCs/>
          <w:color w:val="E01F25"/>
          <w:spacing w:val="0"/>
          <w:sz w:val="24"/>
          <w:szCs w:val="24"/>
          <w:lang w:val="fr-CA"/>
        </w:rPr>
        <w:t>Safety</w:t>
      </w:r>
      <w:proofErr w:type="spellEnd"/>
      <w:r>
        <w:rPr>
          <w:rFonts w:ascii="Verdana" w:hAnsi="Verdana"/>
          <w:b/>
          <w:bCs/>
          <w:color w:val="E01F25"/>
          <w:spacing w:val="0"/>
          <w:sz w:val="24"/>
          <w:szCs w:val="24"/>
          <w:lang w:val="fr-CA"/>
        </w:rPr>
        <w:t xml:space="preserve"> </w:t>
      </w:r>
      <w:r w:rsidR="003B691F">
        <w:rPr>
          <w:rFonts w:ascii="Verdana" w:hAnsi="Verdana"/>
          <w:b/>
          <w:bCs/>
          <w:color w:val="E01F25"/>
          <w:spacing w:val="0"/>
          <w:sz w:val="24"/>
          <w:szCs w:val="24"/>
          <w:lang w:val="fr-CA"/>
        </w:rPr>
        <w:t>/</w:t>
      </w:r>
      <w:r>
        <w:rPr>
          <w:rFonts w:ascii="Verdana" w:hAnsi="Verdana"/>
          <w:b/>
          <w:bCs/>
          <w:color w:val="0021BF"/>
          <w:spacing w:val="0"/>
          <w:sz w:val="24"/>
          <w:szCs w:val="24"/>
          <w:lang w:val="fr-CA"/>
        </w:rPr>
        <w:t>Service</w:t>
      </w:r>
      <w:r>
        <w:rPr>
          <w:rFonts w:ascii="Verdana" w:hAnsi="Verdana"/>
          <w:b/>
          <w:bCs/>
          <w:color w:val="E01F25"/>
          <w:spacing w:val="0"/>
          <w:sz w:val="24"/>
          <w:szCs w:val="24"/>
          <w:lang w:val="fr-CA"/>
        </w:rPr>
        <w:t xml:space="preserve"> de la sécurité transfusionnelle</w:t>
      </w:r>
    </w:p>
    <w:sectPr w:rsidR="004C72BB">
      <w:footerReference w:type="even" r:id="rId8"/>
      <w:footerReference w:type="default" r:id="rId9"/>
      <w:headerReference w:type="first" r:id="rId10"/>
      <w:pgSz w:w="12240" w:h="15840" w:code="5"/>
      <w:pgMar w:top="1022" w:right="1469" w:bottom="806" w:left="1526" w:header="432"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2BB" w:rsidRDefault="002B5867">
      <w:r>
        <w:separator/>
      </w:r>
    </w:p>
  </w:endnote>
  <w:endnote w:type="continuationSeparator" w:id="0">
    <w:p w:rsidR="004C72BB" w:rsidRDefault="002B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2BB" w:rsidRDefault="002B58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72BB" w:rsidRDefault="004C7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2BB" w:rsidRDefault="002B5867">
    <w:pPr>
      <w:pStyle w:val="Footer"/>
    </w:pPr>
    <w:r>
      <w:sym w:font="Wingdings" w:char="F06C"/>
    </w:r>
    <w:r>
      <w:t xml:space="preserve"> Page </w:t>
    </w:r>
    <w:r>
      <w:rPr>
        <w:rStyle w:val="PageNumber"/>
      </w:rPr>
      <w:fldChar w:fldCharType="begin"/>
    </w:r>
    <w:r>
      <w:rPr>
        <w:rStyle w:val="PageNumber"/>
      </w:rPr>
      <w:instrText xml:space="preserve"> PAGE </w:instrText>
    </w:r>
    <w:r>
      <w:rPr>
        <w:rStyle w:val="PageNumber"/>
      </w:rPr>
      <w:fldChar w:fldCharType="separate"/>
    </w:r>
    <w:r w:rsidR="003B691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2BB" w:rsidRDefault="002B5867">
      <w:r>
        <w:separator/>
      </w:r>
    </w:p>
  </w:footnote>
  <w:footnote w:type="continuationSeparator" w:id="0">
    <w:p w:rsidR="004C72BB" w:rsidRDefault="002B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2BB" w:rsidRDefault="002B5867">
    <w:pPr>
      <w:pStyle w:val="Header"/>
      <w:jc w:val="left"/>
      <w:rPr>
        <w:rFonts w:ascii="Tms Rmn" w:hAnsi="Tms Rmn"/>
        <w:snapToGrid w:val="0"/>
      </w:rPr>
    </w:pPr>
    <w:r>
      <w:rPr>
        <w:rFonts w:ascii="Tms Rmn" w:hAnsi="Tms Rmn"/>
        <w:noProof/>
        <w:lang w:val="fr-CA" w:eastAsia="fr-CA"/>
      </w:rPr>
      <mc:AlternateContent>
        <mc:Choice Requires="wps">
          <w:drawing>
            <wp:anchor distT="0" distB="0" distL="114300" distR="114300" simplePos="0" relativeHeight="251657216" behindDoc="0" locked="0" layoutInCell="0" allowOverlap="1">
              <wp:simplePos x="0" y="0"/>
              <wp:positionH relativeFrom="column">
                <wp:posOffset>4526280</wp:posOffset>
              </wp:positionH>
              <wp:positionV relativeFrom="paragraph">
                <wp:posOffset>-152400</wp:posOffset>
              </wp:positionV>
              <wp:extent cx="1003300" cy="5867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72BB" w:rsidRDefault="002B5867">
                          <w:r>
                            <w:object w:dxaOrig="4051" w:dyaOrig="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35pt;height:39.25pt" fillcolor="window">
                                <v:imagedata r:id="rId1" o:title=""/>
                              </v:shape>
                              <o:OLEObject Type="Embed" ProgID="MSPhotoEd.3" ShapeID="_x0000_i1026" DrawAspect="Content" ObjectID="_1822105158"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6.4pt;margin-top:-12pt;width:79pt;height:4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" o:allowincell="f" stroked="f">
              <v:textbox>
                <w:txbxContent>
                  <w:p w:rsidR="004C72BB" w:rsidRDefault="002B5867">
                    <w:r>
                      <w:object w:dxaOrig="4051" w:dyaOrig="2445">
                        <v:shape id="_x0000_i1027" type="#_x0000_t75" style="width:64.5pt;height:39.3pt" fillcolor="window">
                          <v:imagedata r:id="rId3" o:title=""/>
                        </v:shape>
                        <o:OLEObject Type="Embed" ProgID="MSPhotoEd.3" ShapeID="_x0000_i1027" DrawAspect="Content" ObjectID="_1810444792" r:id="rId4"/>
                      </w:object>
                    </w:r>
                  </w:p>
                </w:txbxContent>
              </v:textbox>
            </v:shape>
          </w:pict>
        </mc:Fallback>
      </mc:AlternateContent>
    </w:r>
    <w:r>
      <w:rPr>
        <w:rFonts w:ascii="Tms Rmn" w:hAnsi="Tms Rmn"/>
        <w:noProof/>
        <w:lang w:val="fr-CA" w:eastAsia="fr-CA"/>
      </w:rPr>
      <mc:AlternateContent>
        <mc:Choice Requires="wps">
          <w:drawing>
            <wp:anchor distT="0" distB="0" distL="114300" distR="114300" simplePos="0" relativeHeight="251658240" behindDoc="0" locked="0" layoutInCell="0" allowOverlap="1">
              <wp:simplePos x="0" y="0"/>
              <wp:positionH relativeFrom="column">
                <wp:posOffset>-57785</wp:posOffset>
              </wp:positionH>
              <wp:positionV relativeFrom="paragraph">
                <wp:posOffset>552450</wp:posOffset>
              </wp:positionV>
              <wp:extent cx="6217920"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57200"/>
                      </a:xfrm>
                      <a:prstGeom prst="rect">
                        <a:avLst/>
                      </a:prstGeom>
                      <a:solidFill>
                        <a:srgbClr val="000000"/>
                      </a:solidFill>
                      <a:ln w="9525">
                        <a:solidFill>
                          <a:srgbClr val="000000"/>
                        </a:solidFill>
                        <a:miter lim="800000"/>
                        <a:headEnd/>
                        <a:tailEnd/>
                      </a:ln>
                    </wps:spPr>
                    <wps:txbx>
                      <w:txbxContent>
                        <w:p w:rsidR="004C72BB" w:rsidRDefault="002B5867">
                          <w:pPr>
                            <w:jc w:val="center"/>
                            <w:rPr>
                              <w:color w:val="FFFFFF"/>
                              <w:sz w:val="32"/>
                              <w:lang w:val="fr-CA"/>
                            </w:rPr>
                          </w:pPr>
                          <w:r>
                            <w:rPr>
                              <w:rFonts w:ascii="Times New Roman" w:hAnsi="Times New Roman"/>
                              <w:b/>
                              <w:color w:val="FFFFFF"/>
                              <w:sz w:val="32"/>
                              <w:lang w:val="fr-CA"/>
                            </w:rPr>
                            <w:t xml:space="preserve">MUHC Transfusion </w:t>
                          </w:r>
                          <w:proofErr w:type="spellStart"/>
                          <w:r>
                            <w:rPr>
                              <w:rFonts w:ascii="Times New Roman" w:hAnsi="Times New Roman"/>
                              <w:b/>
                              <w:color w:val="FFFFFF"/>
                              <w:sz w:val="32"/>
                              <w:lang w:val="fr-CA"/>
                            </w:rPr>
                            <w:t>Safety</w:t>
                          </w:r>
                          <w:proofErr w:type="spellEnd"/>
                          <w:r>
                            <w:rPr>
                              <w:rFonts w:ascii="Times New Roman" w:hAnsi="Times New Roman"/>
                              <w:b/>
                              <w:color w:val="FFFFFF"/>
                              <w:sz w:val="32"/>
                              <w:lang w:val="fr-CA"/>
                            </w:rPr>
                            <w:t xml:space="preserve"> Service de sécurité transfusionnelle CUSM</w:t>
                          </w:r>
                        </w:p>
                      </w:txbxContent>
                    </wps:txbx>
                    <wps:bodyPr rot="0" vert="horz" wrap="square" lIns="91440" tIns="12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5pt;margin-top:43.5pt;width:489.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" o:allowincell="f" fillcolor="black">
              <v:textbox inset=",3.5mm">
                <w:txbxContent>
                  <w:p w:rsidR="004C72BB" w:rsidRDefault="002B5867">
                    <w:pPr>
                      <w:jc w:val="center"/>
                      <w:rPr>
                        <w:color w:val="FFFFFF"/>
                        <w:sz w:val="32"/>
                        <w:lang w:val="fr-CA"/>
                      </w:rPr>
                    </w:pPr>
                    <w:r>
                      <w:rPr>
                        <w:rFonts w:ascii="Times New Roman" w:hAnsi="Times New Roman"/>
                        <w:b/>
                        <w:color w:val="FFFFFF"/>
                        <w:sz w:val="32"/>
                        <w:lang w:val="fr-CA"/>
                      </w:rPr>
                      <w:t xml:space="preserve">MUHC Transfusion </w:t>
                    </w:r>
                    <w:proofErr w:type="spellStart"/>
                    <w:r>
                      <w:rPr>
                        <w:rFonts w:ascii="Times New Roman" w:hAnsi="Times New Roman"/>
                        <w:b/>
                        <w:color w:val="FFFFFF"/>
                        <w:sz w:val="32"/>
                        <w:lang w:val="fr-CA"/>
                      </w:rPr>
                      <w:t>Safety</w:t>
                    </w:r>
                    <w:proofErr w:type="spellEnd"/>
                    <w:r>
                      <w:rPr>
                        <w:rFonts w:ascii="Times New Roman" w:hAnsi="Times New Roman"/>
                        <w:b/>
                        <w:color w:val="FFFFFF"/>
                        <w:sz w:val="32"/>
                        <w:lang w:val="fr-CA"/>
                      </w:rPr>
                      <w:t xml:space="preserve"> Service de sécurité transfusionnelle CUSM</w:t>
                    </w:r>
                  </w:p>
                </w:txbxContent>
              </v:textbox>
            </v:shape>
          </w:pict>
        </mc:Fallback>
      </mc:AlternateContent>
    </w:r>
    <w:r>
      <w:rPr>
        <w:rFonts w:ascii="Tms Rmn" w:hAnsi="Tms Rmn"/>
        <w:snapToGrid w:val="0"/>
      </w:rPr>
      <w:t xml:space="preserve"> </w:t>
    </w:r>
    <w:r>
      <w:rPr>
        <w:rFonts w:ascii="Tms Rmn" w:hAnsi="Tms Rmn"/>
        <w:noProof/>
        <w:snapToGrid w:val="0"/>
        <w:lang w:val="fr-CA" w:eastAsia="fr-CA"/>
      </w:rPr>
      <w:drawing>
        <wp:inline distT="0" distB="0" distL="0" distR="0">
          <wp:extent cx="2603500" cy="48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3500" cy="488950"/>
                  </a:xfrm>
                  <a:prstGeom prst="rect">
                    <a:avLst/>
                  </a:prstGeom>
                  <a:noFill/>
                  <a:ln>
                    <a:noFill/>
                  </a:ln>
                </pic:spPr>
              </pic:pic>
            </a:graphicData>
          </a:graphic>
        </wp:inline>
      </w:drawing>
    </w:r>
    <w:r>
      <w:rPr>
        <w:rFonts w:ascii="Tms Rmn" w:hAnsi="Tms Rmn"/>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42D61"/>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activeWritingStyle w:appName="MSWord" w:lang="en-US" w:vendorID="8" w:dllVersion="513" w:checkStyle="1"/>
  <w:activeWritingStyle w:appName="MSWord" w:lang="fr-CA" w:vendorID="9" w:dllVersion="512" w:checkStyle="1"/>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67"/>
    <w:rsid w:val="002B5867"/>
    <w:rsid w:val="002C56E3"/>
    <w:rsid w:val="002E6738"/>
    <w:rsid w:val="00335BC2"/>
    <w:rsid w:val="00351C8D"/>
    <w:rsid w:val="00381716"/>
    <w:rsid w:val="003B691F"/>
    <w:rsid w:val="003D3CED"/>
    <w:rsid w:val="004C72BB"/>
    <w:rsid w:val="005E1CB4"/>
    <w:rsid w:val="007737D8"/>
    <w:rsid w:val="009E4545"/>
    <w:rsid w:val="00A1162C"/>
    <w:rsid w:val="00A228FF"/>
    <w:rsid w:val="00A25E7E"/>
    <w:rsid w:val="00B302E4"/>
    <w:rsid w:val="00DB5EC6"/>
    <w:rsid w:val="00F757B9"/>
    <w:rsid w:val="00FE6BB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14:docId w14:val="25A7338B"/>
  <w15:docId w15:val="{3D1A965D-E47D-4AEB-9DB3-6620C400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lang w:val="en-US" w:eastAsia="en-US"/>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pPr>
      <w:keepNext/>
      <w:autoSpaceDE w:val="0"/>
      <w:autoSpaceDN w:val="0"/>
      <w:adjustRightInd w:val="0"/>
      <w:spacing w:line="240" w:lineRule="atLeast"/>
      <w:outlineLvl w:val="5"/>
    </w:pPr>
    <w:rPr>
      <w:rFonts w:ascii="Helv" w:hAnsi="Helv"/>
      <w:b/>
      <w:bCs/>
      <w:color w:val="000000"/>
      <w:spacing w:val="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180" w:lineRule="atLeast"/>
      <w:jc w:val="both"/>
    </w:pPr>
  </w:style>
  <w:style w:type="paragraph" w:styleId="Closing">
    <w:name w:val="Closing"/>
    <w:basedOn w:val="Normal"/>
    <w:semiHidden/>
    <w:pPr>
      <w:keepNext/>
      <w:spacing w:line="220" w:lineRule="atLeast"/>
    </w:p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semiHidden/>
    <w:pPr>
      <w:spacing w:before="600"/>
    </w:pPr>
    <w:rPr>
      <w:sz w:val="18"/>
    </w:rPr>
  </w:style>
  <w:style w:type="paragraph" w:styleId="Header">
    <w:name w:val="header"/>
    <w:basedOn w:val="HeaderBase"/>
    <w:semiHidden/>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semiHidden/>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semiHidden/>
    <w:pPr>
      <w:ind w:left="720"/>
    </w:pPr>
  </w:style>
  <w:style w:type="character" w:styleId="PageNumber">
    <w:name w:val="page number"/>
    <w:semiHidden/>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3D3CED"/>
    <w:rPr>
      <w:rFonts w:ascii="Tahoma" w:hAnsi="Tahoma" w:cs="Tahoma"/>
      <w:sz w:val="16"/>
      <w:szCs w:val="16"/>
    </w:rPr>
  </w:style>
  <w:style w:type="character" w:customStyle="1" w:styleId="BalloonTextChar">
    <w:name w:val="Balloon Text Char"/>
    <w:basedOn w:val="DefaultParagraphFont"/>
    <w:link w:val="BalloonText"/>
    <w:uiPriority w:val="99"/>
    <w:semiHidden/>
    <w:rsid w:val="003D3CED"/>
    <w:rPr>
      <w:rFonts w:ascii="Tahoma" w:hAnsi="Tahoma" w:cs="Tahoma"/>
      <w:spacing w:val="-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272">
      <w:bodyDiv w:val="1"/>
      <w:marLeft w:val="0"/>
      <w:marRight w:val="0"/>
      <w:marTop w:val="0"/>
      <w:marBottom w:val="0"/>
      <w:divBdr>
        <w:top w:val="none" w:sz="0" w:space="0" w:color="auto"/>
        <w:left w:val="none" w:sz="0" w:space="0" w:color="auto"/>
        <w:bottom w:val="none" w:sz="0" w:space="0" w:color="auto"/>
        <w:right w:val="none" w:sz="0" w:space="0" w:color="auto"/>
      </w:divBdr>
    </w:div>
    <w:div w:id="1495560461">
      <w:bodyDiv w:val="1"/>
      <w:marLeft w:val="0"/>
      <w:marRight w:val="0"/>
      <w:marTop w:val="0"/>
      <w:marBottom w:val="0"/>
      <w:divBdr>
        <w:top w:val="none" w:sz="0" w:space="0" w:color="auto"/>
        <w:left w:val="none" w:sz="0" w:space="0" w:color="auto"/>
        <w:bottom w:val="none" w:sz="0" w:space="0" w:color="auto"/>
        <w:right w:val="none" w:sz="0" w:space="0" w:color="auto"/>
      </w:divBdr>
    </w:div>
    <w:div w:id="1767730962">
      <w:bodyDiv w:val="1"/>
      <w:marLeft w:val="0"/>
      <w:marRight w:val="0"/>
      <w:marTop w:val="0"/>
      <w:marBottom w:val="0"/>
      <w:divBdr>
        <w:top w:val="none" w:sz="0" w:space="0" w:color="auto"/>
        <w:left w:val="none" w:sz="0" w:space="0" w:color="auto"/>
        <w:bottom w:val="none" w:sz="0" w:space="0" w:color="auto"/>
        <w:right w:val="none" w:sz="0" w:space="0" w:color="auto"/>
      </w:divBdr>
    </w:div>
    <w:div w:id="19595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antal%20doyon@muhc.mcgill.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TSS%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TSS MEMO.dot</Template>
  <TotalTime>1</TotalTime>
  <Pages>1</Pages>
  <Words>384</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Memo</vt:lpstr>
    </vt:vector>
  </TitlesOfParts>
  <Company>MUHC</Company>
  <LinksUpToDate>false</LinksUpToDate>
  <CharactersWithSpaces>2764</CharactersWithSpaces>
  <SharedDoc>false</SharedDoc>
  <HLinks>
    <vt:vector size="6" baseType="variant">
      <vt:variant>
        <vt:i4>6815838</vt:i4>
      </vt:variant>
      <vt:variant>
        <vt:i4>0</vt:i4>
      </vt:variant>
      <vt:variant>
        <vt:i4>0</vt:i4>
      </vt:variant>
      <vt:variant>
        <vt:i4>5</vt:i4>
      </vt:variant>
      <vt:variant>
        <vt:lpwstr>mailto:Monica.Howard@muhc.mcgill.ca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Ann Wilson</dc:creator>
  <cp:lastModifiedBy>Sylvie Giroux (CUSM)</cp:lastModifiedBy>
  <cp:revision>3</cp:revision>
  <cp:lastPrinted>2025-07-03T15:38:00Z</cp:lastPrinted>
  <dcterms:created xsi:type="dcterms:W3CDTF">2025-10-16T11:32:00Z</dcterms:created>
  <dcterms:modified xsi:type="dcterms:W3CDTF">2025-10-16T11:33:00Z</dcterms:modified>
</cp:coreProperties>
</file>